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164C" w14:textId="02FC460C" w:rsidR="00065C7D" w:rsidRPr="00065C7D" w:rsidRDefault="00DB3809" w:rsidP="00065C7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8.10. 9 «Е» класс. Литература. </w:t>
      </w:r>
      <w:r w:rsidR="00065C7D" w:rsidRPr="00065C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В.А. Жуковский. Понятие об элегии. «Невыразимое», «Море». Тема человека и природы, соотношение мечты и действительности в лирике поэта.</w:t>
      </w:r>
    </w:p>
    <w:p w14:paraId="10B4CE45" w14:textId="5540AA28" w:rsidR="00065C7D" w:rsidRPr="00065C7D" w:rsidRDefault="00065C7D" w:rsidP="00065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Василий Андреевич Жуковский — один из основоположников русского романтизма, и его элегии («Невыразимое», «Море») стали ярким воплощением ключевых идей этого направления. Давайте разберём, как в этих произведениях раскрывается понятие элегии, как соотносятся человек и природа, а также в чём заключается конфликт мечты и действительности.  </w:t>
      </w:r>
    </w:p>
    <w:p w14:paraId="2D71DEDB" w14:textId="7D10A762" w:rsidR="00065C7D" w:rsidRPr="00065C7D" w:rsidRDefault="00065C7D" w:rsidP="00065C7D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Понятие об элегии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Элегия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это лирический жанр, для которого характерны грустно-мечтательное настроение, философские размышления о жизни, любви, смерти, природе. В элегии лирический герой погружается в глубины своего внутреннего мира, чтобы осмыслить вечные вопросы бытия. Жуковский развил этот жанр, наполнив его глубоким психологизмом, и его элегии («Море», «Вечер», «Сельское кладбище») стали образцом философской лирики.  </w:t>
      </w:r>
    </w:p>
    <w:p w14:paraId="1F8B73F5" w14:textId="60587C17" w:rsidR="00065C7D" w:rsidRPr="00065C7D" w:rsidRDefault="00065C7D" w:rsidP="00065C7D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«Невыразимое» (1819)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стихотворение сам поэт называл своим </w:t>
      </w: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поэтическим манифестом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В нём Жуковский формулирует основную задачу искусства: выразить «невыразимое» — божественную сущность природы. </w:t>
      </w:r>
    </w:p>
    <w:p w14:paraId="07B7D66F" w14:textId="1CC8A888" w:rsidR="00065C7D" w:rsidRPr="00065C7D" w:rsidRDefault="00065C7D" w:rsidP="00065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Ключевые идеи: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Поэт утверждает, что земной язык бессилен передать всю глубину и величие природы. Видимые черты («пламень облаков», «дрожанье вод») можно описать, но «присутствие Создателя в созданье» не подвластно словам.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Возникает антитеза «видимого» и «невидимого», «сказанного» и «пережитого». «Мысль крылата» ловит лишь внешние формы, а тайна бытия постигается душой в молчании.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Отсюда финальная мысль: «лишь молчание понятно говорит». Истинное понимание мира возможно только через молчание, когда слова бессильны перед величием и тайной бытия.</w:t>
      </w:r>
    </w:p>
    <w:p w14:paraId="32AA2662" w14:textId="755BF088" w:rsidR="00065C7D" w:rsidRPr="00065C7D" w:rsidRDefault="00065C7D" w:rsidP="00065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92606B7" w14:textId="15BD75FA" w:rsidR="00065C7D" w:rsidRPr="00065C7D" w:rsidRDefault="00065C7D" w:rsidP="00065C7D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«Море» (1822)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Здесь пейзаж становится зеркалом человеческой души. Жуковский </w:t>
      </w: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одушевляет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море, наделяя его человеческими чертами: оно «дышит», «любит», «томится» и хранит «глубокую тайну».  </w:t>
      </w:r>
    </w:p>
    <w:p w14:paraId="70B554E4" w14:textId="06D46238" w:rsidR="00065C7D" w:rsidRPr="00065C7D" w:rsidRDefault="00065C7D" w:rsidP="00065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Основные мотивы: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Море изображено в разных состояниях: спокойное при ясном небе и взволнованное, когда небо закрыто тучами.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Оно занимает промежуточное положение между землёй и небом. От земли испытывает «неволю», к небу его влекут «светлые, чистые порывы».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 же и человек, живущий в земном мире, стремится к идеалу, к Божественному Царству.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небо скрыто, море «терзает враждебную мглу», но даже после победы его тревога не исчезает: она прячется в глубине. Причина — в самом положении моря между землёй и небом, в боязни потерять предмет стремлений.</w:t>
      </w:r>
    </w:p>
    <w:p w14:paraId="7786A1FD" w14:textId="5539B163" w:rsidR="00065C7D" w:rsidRPr="00065C7D" w:rsidRDefault="00065C7D" w:rsidP="00065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68EBC920" w14:textId="56D6B657" w:rsidR="00065C7D" w:rsidRPr="00065C7D" w:rsidRDefault="00065C7D" w:rsidP="00065C7D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Соотношение мечты и действительности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лирике Жуковского </w:t>
      </w:r>
      <w:r w:rsidRPr="00065C7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мечта всегда прекрасна, но недостижима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Этот конфликт — основа романтического </w:t>
      </w:r>
      <w:proofErr w:type="spellStart"/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двоемирия</w:t>
      </w:r>
      <w:proofErr w:type="spellEnd"/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  </w:t>
      </w:r>
    </w:p>
    <w:p w14:paraId="388FAD3D" w14:textId="77777777" w:rsidR="00065C7D" w:rsidRPr="00065C7D" w:rsidRDefault="00065C7D" w:rsidP="00065C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«Невыразимом» поэт акцентирует внимание на несоответствии идеала и жизни: язык бессилен передать глубину чувств и красоту мира.</w:t>
      </w:r>
    </w:p>
    <w:p w14:paraId="7AF5DB1E" w14:textId="77777777" w:rsidR="00065C7D" w:rsidRPr="00065C7D" w:rsidRDefault="00065C7D" w:rsidP="00065C7D">
      <w:pPr>
        <w:numPr>
          <w:ilvl w:val="0"/>
          <w:numId w:val="3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«Море» море — символ души человека, стремящейся к идеалу (небу), но не способной слиться с ним. Земная действительность удерживает море, не позволяет ему достичь идеала. Но само стремление — это источник и тревоги, и смысла жизни.</w:t>
      </w:r>
    </w:p>
    <w:p w14:paraId="7AB61BEF" w14:textId="1BB806A1" w:rsidR="00065C7D" w:rsidRPr="00065C7D" w:rsidRDefault="00065C7D" w:rsidP="00065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 w:rsidRPr="00065C7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через диалог с природой Жуковский исследует глубины человеческой души и показывает трагизм разрыва между идеалом и реальностью. Недостижимость мечты рождает элегическую грусть, но именно стремление к ней придаёт жизни смысл и ведёт к духовному прозрению.</w:t>
      </w:r>
    </w:p>
    <w:p w14:paraId="053B3240" w14:textId="77777777" w:rsidR="00065C7D" w:rsidRDefault="00065C7D" w:rsidP="00065C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952FE8" w14:textId="1C4A3876" w:rsidR="00065C7D" w:rsidRPr="00065C7D" w:rsidRDefault="00065C7D" w:rsidP="00065C7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65C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Д/з:подготовить устные сообщения по теме урока, анализ стихотворений «Невыразимое», «Море», выучить одно стихотворение наизусть (по выбору).</w:t>
      </w:r>
    </w:p>
    <w:p w14:paraId="771D2E33" w14:textId="77777777" w:rsidR="005949FE" w:rsidRPr="00065C7D" w:rsidRDefault="005949FE" w:rsidP="00065C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49FE" w:rsidRPr="00065C7D" w:rsidSect="00065C7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00A74"/>
    <w:multiLevelType w:val="multilevel"/>
    <w:tmpl w:val="8C4E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B657E"/>
    <w:multiLevelType w:val="multilevel"/>
    <w:tmpl w:val="CD4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D6764"/>
    <w:multiLevelType w:val="multilevel"/>
    <w:tmpl w:val="75D4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874081">
    <w:abstractNumId w:val="2"/>
  </w:num>
  <w:num w:numId="2" w16cid:durableId="1109424551">
    <w:abstractNumId w:val="0"/>
  </w:num>
  <w:num w:numId="3" w16cid:durableId="1606158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7D"/>
    <w:rsid w:val="00065C7D"/>
    <w:rsid w:val="005949FE"/>
    <w:rsid w:val="00AB7095"/>
    <w:rsid w:val="00AB71BE"/>
    <w:rsid w:val="00BF19F7"/>
    <w:rsid w:val="00C76356"/>
    <w:rsid w:val="00DB3809"/>
    <w:rsid w:val="00DD4FA3"/>
    <w:rsid w:val="00E2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A508"/>
  <w15:chartTrackingRefBased/>
  <w15:docId w15:val="{D5F01CBD-CE1A-4346-8C04-6702009D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C7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5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C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C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C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C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C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C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C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C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C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C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5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5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5C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5C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5C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5C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5C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2871</Characters>
  <Application>Microsoft Office Word</Application>
  <DocSecurity>0</DocSecurity>
  <Lines>23</Lines>
  <Paragraphs>6</Paragraphs>
  <ScaleCrop>false</ScaleCrop>
  <Company>sborka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dcterms:created xsi:type="dcterms:W3CDTF">2026-10-12T20:07:00Z</dcterms:created>
  <dcterms:modified xsi:type="dcterms:W3CDTF">2026-10-13T19:44:00Z</dcterms:modified>
</cp:coreProperties>
</file>