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758F" w14:textId="38C7E29A" w:rsidR="00183551" w:rsidRPr="00183551" w:rsidRDefault="00183551" w:rsidP="004E791A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242623818"/>
      <w:r w:rsidRPr="001835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79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 «Е» </w:t>
      </w:r>
      <w:proofErr w:type="spellStart"/>
      <w:r w:rsidR="004E79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</w:t>
      </w:r>
      <w:proofErr w:type="spellEnd"/>
      <w:r w:rsidR="004E79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17.10. Литература. </w:t>
      </w:r>
      <w:r w:rsidRPr="001835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</w:r>
      <w:bookmarkEnd w:id="0"/>
      <w:r w:rsidRPr="001835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Средства создания образа идеального монарха.</w:t>
      </w:r>
    </w:p>
    <w:p w14:paraId="70D573D9" w14:textId="13CE4EAE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«Оде на день восшествия на Всероссийский престол Её Величества Государыни Императрицы Елисаветы Петровны 1747 года» Михаил Ломоносов создаёт не портрет реального правителя, а идеализированный образ просвещённого монарха — воплощение национального процветания, мудрости и силы. Для этого он использует целый арсенал художественных средств.  </w:t>
      </w:r>
    </w:p>
    <w:p w14:paraId="47CA3A0D" w14:textId="6CAD2D2B" w:rsidR="00183551" w:rsidRPr="00183551" w:rsidRDefault="00183551" w:rsidP="001835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Средства создания образа идеального монарха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14:paraId="3421E60E" w14:textId="3B21DFC9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Исторические параллели и сравнения.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Ломоносов помещает Елизавету в контекст великих правителей, прежде всего её отца — Петра I, которого поэт считал абсолютным идеалом монарха-реформатора. Он постоянно проводит параллель: что начал Пётр, то продолжает и завершает Елизавета. Это легитимизирует её правление как логическое продолжение великих дел. Также упоминаются и другие выдающиеся правители (например, Иван III), чтобы показать Елизавету как достойную наследницу славной истории России.  </w:t>
      </w:r>
    </w:p>
    <w:p w14:paraId="13837F0E" w14:textId="2731B980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Мифологические образы и аллегории.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Императрица сравнивается с богинями (чаще всего с Минервой — богиней мудрости, справедливой войны и ремёсел), что возводит её на недоступный обычному человеку пьедестал. Абстрактные понятия — Мир, Тишина, Наука, Изобилие — олицетворяются, представая как действующие лица, которые приходят в страну вместе с правлением идеальной государыни. Эти аллегории показывают, что правление монарха напрямую влияет на все сферы жизни.  </w:t>
      </w:r>
    </w:p>
    <w:p w14:paraId="36ADF901" w14:textId="77777777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Изобразительные средства.</w:t>
      </w:r>
    </w:p>
    <w:p w14:paraId="4B3668B0" w14:textId="36FF81A3" w:rsidR="00183551" w:rsidRPr="00183551" w:rsidRDefault="00183551" w:rsidP="00183551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Эпитеты.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Например, «великая», «щедрая», «кроткая».  </w:t>
      </w:r>
    </w:p>
    <w:p w14:paraId="015B132A" w14:textId="0C624846" w:rsidR="00183551" w:rsidRPr="00183551" w:rsidRDefault="00183551" w:rsidP="00183551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Сравнения.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«Душа её зефира тише», «зрак прекраснее рая».  </w:t>
      </w:r>
    </w:p>
    <w:p w14:paraId="1DFAE2F7" w14:textId="66C365C7" w:rsidR="00183551" w:rsidRPr="00183551" w:rsidRDefault="00183551" w:rsidP="00183551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Олицетворения.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«Вихри, не дерзайте реветь», «Марс страшился».  </w:t>
      </w:r>
    </w:p>
    <w:p w14:paraId="3CE1D3C1" w14:textId="1DC34425" w:rsidR="00183551" w:rsidRPr="00183551" w:rsidRDefault="00183551" w:rsidP="00183551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Гиперболы.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«Чрез горы, реки и моря».  </w:t>
      </w:r>
    </w:p>
    <w:p w14:paraId="3E857708" w14:textId="6B26E06B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Риторические фигуры.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Обращения, восклицания, вопросы усиливают эмоциональный накал, передают восторг автора и его идею, что читатель/слушатель должен разделить эти чувства. Например, «Молчите, пламенные звуки!».  </w:t>
      </w:r>
    </w:p>
    <w:p w14:paraId="21343CE2" w14:textId="3614AF77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Композиция.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Образ монарха раскрывается не через описание внешности, а через его дела и результаты правления: прекращение войны, покровительство наукам, забота о процветании страны. </w:t>
      </w:r>
    </w:p>
    <w:p w14:paraId="6C106ECF" w14:textId="4D4C78FB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Возвышенная лексика.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Церковнославянизмы («град», «дщерь», «выя», «узреть») придают тексту торжественное, высокое звучание, что соответствует жанру оды.  </w:t>
      </w:r>
    </w:p>
    <w:p w14:paraId="4D77EAB1" w14:textId="33DD8990" w:rsidR="00183551" w:rsidRPr="00183551" w:rsidRDefault="00183551" w:rsidP="001835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Черты идеального монарха по Ломоносову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14:paraId="0C736CEF" w14:textId="77777777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Через эти средства создаётся собирательный портрет правителя, который:</w:t>
      </w:r>
    </w:p>
    <w:p w14:paraId="4326BE21" w14:textId="77777777" w:rsidR="00183551" w:rsidRPr="00183551" w:rsidRDefault="00183551" w:rsidP="001835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мудр и просвещён (покровительствует наукам);</w:t>
      </w:r>
    </w:p>
    <w:p w14:paraId="4058BF65" w14:textId="77777777" w:rsidR="00183551" w:rsidRPr="00183551" w:rsidRDefault="00183551" w:rsidP="00183551">
      <w:pPr>
        <w:numPr>
          <w:ilvl w:val="0"/>
          <w:numId w:val="2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справедлив и милосерден (даёт народу мир и тишину);</w:t>
      </w:r>
    </w:p>
    <w:p w14:paraId="27B36381" w14:textId="77777777" w:rsidR="00183551" w:rsidRPr="00183551" w:rsidRDefault="00183551" w:rsidP="00183551">
      <w:pPr>
        <w:numPr>
          <w:ilvl w:val="0"/>
          <w:numId w:val="2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силён и могуществен (достойный наследник Петра, защитник отечества);</w:t>
      </w:r>
    </w:p>
    <w:p w14:paraId="27FD0F3A" w14:textId="77777777" w:rsidR="00183551" w:rsidRPr="00183551" w:rsidRDefault="00183551" w:rsidP="00183551">
      <w:pPr>
        <w:numPr>
          <w:ilvl w:val="0"/>
          <w:numId w:val="2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заботлив и </w:t>
      </w:r>
      <w:proofErr w:type="spellStart"/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попечителен</w:t>
      </w:r>
      <w:proofErr w:type="spellEnd"/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(печётся о процветании всех земель России);</w:t>
      </w:r>
    </w:p>
    <w:p w14:paraId="323DE2DD" w14:textId="77777777" w:rsidR="00183551" w:rsidRPr="00183551" w:rsidRDefault="00183551" w:rsidP="00183551">
      <w:pPr>
        <w:numPr>
          <w:ilvl w:val="0"/>
          <w:numId w:val="2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является источником всех благ для своей страны, почти божественным проводником воли Провидения.</w:t>
      </w:r>
    </w:p>
    <w:p w14:paraId="09819B4A" w14:textId="54F337A5" w:rsidR="00183551" w:rsidRPr="00183551" w:rsidRDefault="00183551" w:rsidP="00183551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Другие стихотворения Ломоносова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14:paraId="4C2F1FF4" w14:textId="2EA9A615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Образ идеального монарха присутствует и в других произведениях Ломоносова. Например, в «Разговоре с Анакреонтом» (1761) поэт вступает в спор с древнегреческим поэтом Анакреонтом, воспевавшим личные радости. Ломоносов же заявляет, что высшая цель поэта — воспевание героев и Отечества. Идеальный монарх здесь — это главный герой, чьи подвиги во славу родины и есть высшая ценность.  </w:t>
      </w:r>
    </w:p>
    <w:p w14:paraId="46E9A4B7" w14:textId="0DA5CDDB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стихотворении «К статуе Петра Великого» используется гипербола и обожествление Петра («Он Бог, Он Бог твой, Россия был!»), чтобы показать его как образец для подражания, почти божественный идеал, к которому должны стремиться все правители.  </w:t>
      </w:r>
    </w:p>
    <w:p w14:paraId="0C60C87D" w14:textId="77777777" w:rsidR="00183551" w:rsidRPr="00183551" w:rsidRDefault="00183551" w:rsidP="0018355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35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ода у Ломоносова — это не просто похвала, а «урок царям»: поэт создаёт модель просвещённого правителя, который служит инструментом для достижения высшей цели — процветания России через развитие наук. </w:t>
      </w:r>
    </w:p>
    <w:p w14:paraId="327025E4" w14:textId="77777777" w:rsidR="00183551" w:rsidRPr="00183551" w:rsidRDefault="00183551" w:rsidP="0018355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93E591" w14:textId="4A321547" w:rsidR="00183551" w:rsidRPr="00183551" w:rsidRDefault="00183551" w:rsidP="0018355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1835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Д/з: подготовить анализ произведения М.В. Ломоносова «Ода на день восшествия на Всероссийский престол Ея Величества Государыни Императрицы Елисаветы Петровны 1747года», ответить на вопросы по содержанию.</w:t>
      </w:r>
    </w:p>
    <w:p w14:paraId="1E15A691" w14:textId="77777777" w:rsidR="005949FE" w:rsidRPr="00183551" w:rsidRDefault="005949FE" w:rsidP="001835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49FE" w:rsidRPr="00183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261C0"/>
    <w:multiLevelType w:val="multilevel"/>
    <w:tmpl w:val="7E4A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5B254E"/>
    <w:multiLevelType w:val="multilevel"/>
    <w:tmpl w:val="A676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68765">
    <w:abstractNumId w:val="1"/>
  </w:num>
  <w:num w:numId="2" w16cid:durableId="184007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51"/>
    <w:rsid w:val="00077D10"/>
    <w:rsid w:val="00183551"/>
    <w:rsid w:val="004E791A"/>
    <w:rsid w:val="005949FE"/>
    <w:rsid w:val="00AB71BE"/>
    <w:rsid w:val="00BF19F7"/>
    <w:rsid w:val="00C76356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2CB16"/>
  <w15:chartTrackingRefBased/>
  <w15:docId w15:val="{E1BBBA2B-14E1-4FC0-A65D-AE115E1C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55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3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5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5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5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35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35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35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35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35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35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35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35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3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3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3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3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5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35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35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35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35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35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586</Words>
  <Characters>3345</Characters>
  <Application>Microsoft Office Word</Application>
  <DocSecurity>0</DocSecurity>
  <Lines>27</Lines>
  <Paragraphs>7</Paragraphs>
  <ScaleCrop>false</ScaleCrop>
  <Company>sborka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2</cp:revision>
  <dcterms:created xsi:type="dcterms:W3CDTF">2026-10-12T19:35:00Z</dcterms:created>
  <dcterms:modified xsi:type="dcterms:W3CDTF">2026-10-13T09:35:00Z</dcterms:modified>
</cp:coreProperties>
</file>