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CF7A" w14:textId="77777777" w:rsidR="00F43799" w:rsidRDefault="00F43799" w:rsidP="00F43799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Здравствуйте, ребята. </w:t>
      </w:r>
      <w:proofErr w:type="gramStart"/>
      <w:r>
        <w:rPr>
          <w:b/>
          <w:bCs/>
          <w:i/>
          <w:iCs/>
          <w:sz w:val="28"/>
          <w:szCs w:val="28"/>
        </w:rPr>
        <w:t>Тема :</w:t>
      </w:r>
      <w:proofErr w:type="gramEnd"/>
      <w:r>
        <w:rPr>
          <w:b/>
          <w:bCs/>
          <w:i/>
          <w:iCs/>
          <w:sz w:val="28"/>
          <w:szCs w:val="28"/>
        </w:rPr>
        <w:t xml:space="preserve"> «Горячие </w:t>
      </w:r>
      <w:r w:rsidRPr="00FE6860">
        <w:rPr>
          <w:b/>
          <w:bCs/>
          <w:i/>
          <w:iCs/>
          <w:sz w:val="28"/>
          <w:szCs w:val="28"/>
        </w:rPr>
        <w:t>источн</w:t>
      </w:r>
      <w:r w:rsidRPr="00C62522">
        <w:rPr>
          <w:b/>
          <w:bCs/>
          <w:i/>
          <w:iCs/>
          <w:sz w:val="28"/>
          <w:szCs w:val="28"/>
        </w:rPr>
        <w:t>и</w:t>
      </w:r>
      <w:r w:rsidRPr="00FE6860">
        <w:rPr>
          <w:b/>
          <w:bCs/>
          <w:i/>
          <w:iCs/>
          <w:sz w:val="28"/>
          <w:szCs w:val="28"/>
        </w:rPr>
        <w:t>ки Кабардино-Балкарии</w:t>
      </w:r>
      <w:r>
        <w:rPr>
          <w:b/>
          <w:bCs/>
          <w:i/>
          <w:iCs/>
          <w:sz w:val="28"/>
          <w:szCs w:val="28"/>
        </w:rPr>
        <w:t xml:space="preserve">». </w:t>
      </w:r>
    </w:p>
    <w:p w14:paraId="2F6F6F03" w14:textId="77777777" w:rsidR="00F43799" w:rsidRPr="00FE6860" w:rsidRDefault="00F43799" w:rsidP="00F43799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Pr="00CD0D51">
        <w:rPr>
          <w:i/>
          <w:iCs/>
          <w:sz w:val="28"/>
          <w:szCs w:val="28"/>
        </w:rPr>
        <w:t>Изучите материал, сделайте конспект, так как после изучения раздела</w:t>
      </w:r>
      <w:r>
        <w:rPr>
          <w:i/>
          <w:iCs/>
          <w:sz w:val="28"/>
          <w:szCs w:val="28"/>
        </w:rPr>
        <w:t xml:space="preserve"> </w:t>
      </w:r>
      <w:r w:rsidRPr="00CD0D51">
        <w:rPr>
          <w:i/>
          <w:iCs/>
          <w:sz w:val="28"/>
          <w:szCs w:val="28"/>
        </w:rPr>
        <w:t>выложу тест.</w:t>
      </w:r>
    </w:p>
    <w:p w14:paraId="237F83AB" w14:textId="77777777" w:rsidR="00F43799" w:rsidRPr="00FE6860" w:rsidRDefault="00F43799" w:rsidP="00F43799">
      <w:pPr>
        <w:jc w:val="center"/>
        <w:rPr>
          <w:b/>
          <w:bCs/>
          <w:sz w:val="28"/>
          <w:szCs w:val="28"/>
        </w:rPr>
      </w:pPr>
      <w:r w:rsidRPr="00FE6860">
        <w:rPr>
          <w:b/>
          <w:bCs/>
          <w:sz w:val="28"/>
          <w:szCs w:val="28"/>
        </w:rPr>
        <w:t xml:space="preserve">Горный источник </w:t>
      </w:r>
      <w:proofErr w:type="spellStart"/>
      <w:r w:rsidRPr="00FE6860">
        <w:rPr>
          <w:b/>
          <w:bCs/>
          <w:sz w:val="28"/>
          <w:szCs w:val="28"/>
        </w:rPr>
        <w:t>Джылы</w:t>
      </w:r>
      <w:proofErr w:type="spellEnd"/>
      <w:r w:rsidRPr="00FE6860">
        <w:rPr>
          <w:b/>
          <w:bCs/>
          <w:sz w:val="28"/>
          <w:szCs w:val="28"/>
        </w:rPr>
        <w:t>-Су</w:t>
      </w:r>
    </w:p>
    <w:p w14:paraId="6DEAEDE4" w14:textId="77777777" w:rsidR="00F43799" w:rsidRPr="00FE6860" w:rsidRDefault="00F43799" w:rsidP="00F43799">
      <w:pPr>
        <w:jc w:val="both"/>
        <w:rPr>
          <w:sz w:val="28"/>
          <w:szCs w:val="28"/>
        </w:rPr>
      </w:pPr>
      <w:r w:rsidRPr="00FE6860">
        <w:rPr>
          <w:sz w:val="28"/>
          <w:szCs w:val="28"/>
        </w:rPr>
        <w:t xml:space="preserve">Источники </w:t>
      </w:r>
      <w:proofErr w:type="spellStart"/>
      <w:r w:rsidRPr="00FE6860">
        <w:rPr>
          <w:sz w:val="28"/>
          <w:szCs w:val="28"/>
        </w:rPr>
        <w:t>Джылы</w:t>
      </w:r>
      <w:proofErr w:type="spellEnd"/>
      <w:r w:rsidRPr="00FE6860">
        <w:rPr>
          <w:sz w:val="28"/>
          <w:szCs w:val="28"/>
        </w:rPr>
        <w:t xml:space="preserve">-Су (или </w:t>
      </w:r>
      <w:proofErr w:type="spellStart"/>
      <w:r w:rsidRPr="00FE6860">
        <w:rPr>
          <w:sz w:val="28"/>
          <w:szCs w:val="28"/>
        </w:rPr>
        <w:t>Джулу</w:t>
      </w:r>
      <w:proofErr w:type="spellEnd"/>
      <w:r w:rsidRPr="00FE6860">
        <w:rPr>
          <w:sz w:val="28"/>
          <w:szCs w:val="28"/>
        </w:rPr>
        <w:t>-Су) находятся практически в диких местах, в окружении нетронутой природы, пока они труднодоступны, но дорога к ним впечатляет: это дорога в Приэльбрусье. Сами источники выходят из-под земли на северном склоне Эльбруса, в верховье реки Малка на высоте 2380 м. «</w:t>
      </w:r>
      <w:proofErr w:type="spellStart"/>
      <w:r w:rsidRPr="00FE6860">
        <w:rPr>
          <w:sz w:val="28"/>
          <w:szCs w:val="28"/>
        </w:rPr>
        <w:t>Джылы</w:t>
      </w:r>
      <w:proofErr w:type="spellEnd"/>
      <w:r w:rsidRPr="00FE6860">
        <w:rPr>
          <w:sz w:val="28"/>
          <w:szCs w:val="28"/>
        </w:rPr>
        <w:t xml:space="preserve">-Су» переводится как «теплая вода». Горцы лечились ею с древности. Вода источника благотворно влияет на состояние печени, почек, желудка, кишечника и в целом укрепляет иммунную систему. Регулярный прием углекислой минеральной воды из </w:t>
      </w:r>
      <w:proofErr w:type="spellStart"/>
      <w:r w:rsidRPr="00FE6860">
        <w:rPr>
          <w:sz w:val="28"/>
          <w:szCs w:val="28"/>
        </w:rPr>
        <w:t>Джылы</w:t>
      </w:r>
      <w:proofErr w:type="spellEnd"/>
      <w:r w:rsidRPr="00FE6860">
        <w:rPr>
          <w:sz w:val="28"/>
          <w:szCs w:val="28"/>
        </w:rPr>
        <w:t xml:space="preserve">-Су эффективен для похудения. Около источника сооружены два маленьких искусственных озера, в которых купаться можно круглогодично, но доступ к источникам </w:t>
      </w:r>
      <w:proofErr w:type="spellStart"/>
      <w:r w:rsidRPr="00FE6860">
        <w:rPr>
          <w:sz w:val="28"/>
          <w:szCs w:val="28"/>
        </w:rPr>
        <w:t>Джылы</w:t>
      </w:r>
      <w:proofErr w:type="spellEnd"/>
      <w:r w:rsidRPr="00FE6860">
        <w:rPr>
          <w:sz w:val="28"/>
          <w:szCs w:val="28"/>
        </w:rPr>
        <w:t>-Су пока есть всего три месяца в году – с июля по сентябрь.</w:t>
      </w:r>
    </w:p>
    <w:p w14:paraId="68B53B90" w14:textId="77777777" w:rsidR="00F43799" w:rsidRPr="00FE6860" w:rsidRDefault="00F43799" w:rsidP="00F43799">
      <w:pPr>
        <w:jc w:val="center"/>
        <w:rPr>
          <w:b/>
          <w:bCs/>
          <w:sz w:val="28"/>
          <w:szCs w:val="28"/>
        </w:rPr>
      </w:pPr>
      <w:r w:rsidRPr="00FE6860">
        <w:rPr>
          <w:b/>
          <w:bCs/>
          <w:sz w:val="28"/>
          <w:szCs w:val="28"/>
        </w:rPr>
        <w:t xml:space="preserve">Минеральные воды источника </w:t>
      </w:r>
      <w:proofErr w:type="spellStart"/>
      <w:r w:rsidRPr="00FE6860">
        <w:rPr>
          <w:b/>
          <w:bCs/>
          <w:sz w:val="28"/>
          <w:szCs w:val="28"/>
        </w:rPr>
        <w:t>Гедуко</w:t>
      </w:r>
      <w:proofErr w:type="spellEnd"/>
    </w:p>
    <w:p w14:paraId="0BBAE758" w14:textId="77777777" w:rsidR="00F43799" w:rsidRPr="00FE6860" w:rsidRDefault="00F43799" w:rsidP="00F43799">
      <w:pPr>
        <w:jc w:val="both"/>
        <w:rPr>
          <w:sz w:val="28"/>
          <w:szCs w:val="28"/>
        </w:rPr>
      </w:pPr>
      <w:r w:rsidRPr="00FE6860">
        <w:rPr>
          <w:sz w:val="28"/>
          <w:szCs w:val="28"/>
        </w:rPr>
        <w:t xml:space="preserve">Если ехать из города Прохладный к Эльбрусу в объезд поселка </w:t>
      </w:r>
      <w:proofErr w:type="spellStart"/>
      <w:r w:rsidRPr="00FE6860">
        <w:rPr>
          <w:sz w:val="28"/>
          <w:szCs w:val="28"/>
        </w:rPr>
        <w:t>Кишпек</w:t>
      </w:r>
      <w:proofErr w:type="spellEnd"/>
      <w:r w:rsidRPr="00FE6860">
        <w:rPr>
          <w:sz w:val="28"/>
          <w:szCs w:val="28"/>
        </w:rPr>
        <w:t>, то достаточно просто найти спортивно-оздоровительный комплекс «</w:t>
      </w:r>
      <w:proofErr w:type="spellStart"/>
      <w:r w:rsidRPr="00FE6860">
        <w:rPr>
          <w:sz w:val="28"/>
          <w:szCs w:val="28"/>
        </w:rPr>
        <w:t>Гедуко</w:t>
      </w:r>
      <w:proofErr w:type="spellEnd"/>
      <w:r w:rsidRPr="00FE6860">
        <w:rPr>
          <w:sz w:val="28"/>
          <w:szCs w:val="28"/>
        </w:rPr>
        <w:t xml:space="preserve">», возведенный на месте </w:t>
      </w:r>
      <w:proofErr w:type="spellStart"/>
      <w:r w:rsidRPr="00FE6860">
        <w:rPr>
          <w:sz w:val="28"/>
          <w:szCs w:val="28"/>
        </w:rPr>
        <w:t>кишпекского</w:t>
      </w:r>
      <w:proofErr w:type="spellEnd"/>
      <w:r w:rsidRPr="00FE6860">
        <w:rPr>
          <w:sz w:val="28"/>
          <w:szCs w:val="28"/>
        </w:rPr>
        <w:t xml:space="preserve"> минерального источника. Комплекс представляет собой небольшой аквапарк с двумя бассейнами, водной горкой, зоной для детей, а также кабинками с бассейном, где можно отдохнуть в уединении или отметить семейное торжество. На территории оборудованы футбольная и волейбольная площадки, столы для настольного тенниса и имеется развитая инфраструктура для комфортного времяпровождения.</w:t>
      </w:r>
    </w:p>
    <w:p w14:paraId="1C49E141" w14:textId="77777777" w:rsidR="00F43799" w:rsidRPr="00FE6860" w:rsidRDefault="00F43799" w:rsidP="00F43799">
      <w:pPr>
        <w:jc w:val="both"/>
        <w:rPr>
          <w:sz w:val="28"/>
          <w:szCs w:val="28"/>
        </w:rPr>
      </w:pPr>
      <w:r w:rsidRPr="00FE6860">
        <w:rPr>
          <w:sz w:val="28"/>
          <w:szCs w:val="28"/>
        </w:rPr>
        <w:t>Комплекс «</w:t>
      </w:r>
      <w:proofErr w:type="spellStart"/>
      <w:r w:rsidRPr="00FE6860">
        <w:rPr>
          <w:sz w:val="28"/>
          <w:szCs w:val="28"/>
        </w:rPr>
        <w:t>Гедуко</w:t>
      </w:r>
      <w:proofErr w:type="spellEnd"/>
      <w:r w:rsidRPr="00FE6860">
        <w:rPr>
          <w:sz w:val="28"/>
          <w:szCs w:val="28"/>
        </w:rPr>
        <w:t xml:space="preserve">» </w:t>
      </w:r>
      <w:proofErr w:type="gramStart"/>
      <w:r w:rsidRPr="00FE6860">
        <w:rPr>
          <w:sz w:val="28"/>
          <w:szCs w:val="28"/>
        </w:rPr>
        <w:t>- это</w:t>
      </w:r>
      <w:proofErr w:type="gramEnd"/>
      <w:r w:rsidRPr="00FE6860">
        <w:rPr>
          <w:sz w:val="28"/>
          <w:szCs w:val="28"/>
        </w:rPr>
        <w:t xml:space="preserve"> возможность развлекаться и лечиться одновременно. Термальная вода </w:t>
      </w:r>
      <w:proofErr w:type="spellStart"/>
      <w:r w:rsidRPr="00FE6860">
        <w:rPr>
          <w:sz w:val="28"/>
          <w:szCs w:val="28"/>
        </w:rPr>
        <w:t>кишпекского</w:t>
      </w:r>
      <w:proofErr w:type="spellEnd"/>
      <w:r w:rsidRPr="00FE6860">
        <w:rPr>
          <w:sz w:val="28"/>
          <w:szCs w:val="28"/>
        </w:rPr>
        <w:t xml:space="preserve"> источника оказывает противовоспалительное и обезболивающее действие, усиливает кровоснабжение. Посещение источника рекомендовано людям с заболеваниями опорно-двигательного аппарата, нервной системы, а также с гинекологическими заболеваниями и поражениями кожи. «</w:t>
      </w:r>
      <w:proofErr w:type="spellStart"/>
      <w:r w:rsidRPr="00FE6860">
        <w:rPr>
          <w:sz w:val="28"/>
          <w:szCs w:val="28"/>
        </w:rPr>
        <w:t>Гедуко</w:t>
      </w:r>
      <w:proofErr w:type="spellEnd"/>
      <w:r w:rsidRPr="00FE6860">
        <w:rPr>
          <w:sz w:val="28"/>
          <w:szCs w:val="28"/>
        </w:rPr>
        <w:t>» – одно из немногих мест такого рода, где можно отдохнуть всей семьей, даже с маленькими детьми.</w:t>
      </w:r>
    </w:p>
    <w:p w14:paraId="59533CA0" w14:textId="77777777" w:rsidR="00F43799" w:rsidRPr="00FE6860" w:rsidRDefault="00F43799" w:rsidP="00F43799">
      <w:pPr>
        <w:jc w:val="both"/>
        <w:rPr>
          <w:sz w:val="28"/>
          <w:szCs w:val="28"/>
        </w:rPr>
      </w:pPr>
      <w:r w:rsidRPr="00FE6860">
        <w:rPr>
          <w:sz w:val="28"/>
          <w:szCs w:val="28"/>
        </w:rPr>
        <w:t>Термальные источники Кабардино-Балкарии дарят не только здоровье. Почти все они расположены в живописнейших местах: лечебный эффект только усиливается благодаря созерцанию прекрасной горной природы и вдыханию свежего ароматного воздуха. Источники в республике Кабардино-Балкарии могут стать целью отдельного путешествия, в котором объединятся оздоровительная, познавательная и эстетическая составляющие.</w:t>
      </w:r>
    </w:p>
    <w:p w14:paraId="6949A0F0" w14:textId="77777777" w:rsidR="00F43799" w:rsidRDefault="00F43799" w:rsidP="00F43799">
      <w:pPr>
        <w:jc w:val="both"/>
      </w:pPr>
    </w:p>
    <w:p w14:paraId="3D7F85AA" w14:textId="77777777" w:rsidR="00A8716B" w:rsidRDefault="00A8716B"/>
    <w:sectPr w:rsidR="00A8716B" w:rsidSect="00FE68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AF"/>
    <w:rsid w:val="00364FAF"/>
    <w:rsid w:val="00A8716B"/>
    <w:rsid w:val="00F4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3A9C0-6053-426A-AFC5-2F9DEAAA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2</cp:revision>
  <dcterms:created xsi:type="dcterms:W3CDTF">2025-04-16T07:35:00Z</dcterms:created>
  <dcterms:modified xsi:type="dcterms:W3CDTF">2025-04-16T07:38:00Z</dcterms:modified>
</cp:coreProperties>
</file>