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C3B" w:rsidRPr="00F40DCD" w:rsidRDefault="001C4C3B" w:rsidP="00F40DC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C4C3B" w:rsidRPr="00F40DCD" w:rsidRDefault="001C4C3B" w:rsidP="00F40D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4C3B" w:rsidRPr="00F40DCD" w:rsidRDefault="001C4C3B" w:rsidP="00F40DCD">
      <w:pPr>
        <w:jc w:val="both"/>
        <w:rPr>
          <w:rFonts w:ascii="Times New Roman" w:hAnsi="Times New Roman" w:cs="Times New Roman"/>
          <w:sz w:val="28"/>
          <w:szCs w:val="28"/>
        </w:rPr>
      </w:pPr>
      <w:r w:rsidRPr="00F40DCD">
        <w:rPr>
          <w:rFonts w:ascii="Times New Roman" w:hAnsi="Times New Roman" w:cs="Times New Roman"/>
          <w:sz w:val="28"/>
          <w:szCs w:val="28"/>
        </w:rPr>
        <w:t xml:space="preserve">Тема урока: Соната №8 (Патетическая) </w:t>
      </w:r>
      <w:proofErr w:type="spellStart"/>
      <w:r w:rsidRPr="00F40DCD">
        <w:rPr>
          <w:rFonts w:ascii="Times New Roman" w:hAnsi="Times New Roman" w:cs="Times New Roman"/>
          <w:sz w:val="28"/>
          <w:szCs w:val="28"/>
        </w:rPr>
        <w:t>Л.В.Бетховен</w:t>
      </w:r>
      <w:proofErr w:type="spellEnd"/>
    </w:p>
    <w:p w:rsidR="001C4C3B" w:rsidRPr="00F40DCD" w:rsidRDefault="001C4C3B" w:rsidP="00F40DCD">
      <w:pPr>
        <w:jc w:val="both"/>
        <w:rPr>
          <w:rFonts w:ascii="Times New Roman" w:hAnsi="Times New Roman" w:cs="Times New Roman"/>
          <w:sz w:val="28"/>
          <w:szCs w:val="28"/>
        </w:rPr>
      </w:pPr>
      <w:r w:rsidRPr="00F40DCD">
        <w:rPr>
          <w:rFonts w:ascii="Times New Roman" w:hAnsi="Times New Roman" w:cs="Times New Roman"/>
          <w:sz w:val="28"/>
          <w:szCs w:val="28"/>
        </w:rPr>
        <w:t xml:space="preserve">Людвиг </w:t>
      </w:r>
      <w:proofErr w:type="spellStart"/>
      <w:r w:rsidRPr="00F40DCD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Pr="00F40DCD">
        <w:rPr>
          <w:rFonts w:ascii="Times New Roman" w:hAnsi="Times New Roman" w:cs="Times New Roman"/>
          <w:sz w:val="28"/>
          <w:szCs w:val="28"/>
        </w:rPr>
        <w:t xml:space="preserve"> Бетховен (1770—1826) — великий представитель классического направления в музыке. В то же время для его творчества характерны черты романтизма, свойственные музыке XIX в. Музыка Бетховена воплощает образ трибуна, мыслителя, героической личности, которой не чужды и лирические настроения. В фортепианных сонатах Бетховена предстает вся жизнь человека, со всеми </w:t>
      </w:r>
      <w:proofErr w:type="spellStart"/>
      <w:r w:rsidRPr="00F40DCD">
        <w:rPr>
          <w:rFonts w:ascii="Times New Roman" w:hAnsi="Times New Roman" w:cs="Times New Roman"/>
          <w:sz w:val="28"/>
          <w:szCs w:val="28"/>
        </w:rPr>
        <w:t>eго</w:t>
      </w:r>
      <w:proofErr w:type="spellEnd"/>
      <w:r w:rsidRPr="00F40DCD">
        <w:rPr>
          <w:rFonts w:ascii="Times New Roman" w:hAnsi="Times New Roman" w:cs="Times New Roman"/>
          <w:sz w:val="28"/>
          <w:szCs w:val="28"/>
        </w:rPr>
        <w:t xml:space="preserve"> душевными переживаниями, страстями, конфликтами, которые нашли свое отражение в процессе развертывания музыкальных тем, в борьбе идей, выраженных в звуках.</w:t>
      </w:r>
    </w:p>
    <w:p w:rsidR="001C4C3B" w:rsidRPr="00F40DCD" w:rsidRDefault="001C4C3B" w:rsidP="00F40DCD">
      <w:pPr>
        <w:pStyle w:val="ab"/>
        <w:jc w:val="both"/>
        <w:rPr>
          <w:color w:val="404040"/>
          <w:sz w:val="28"/>
          <w:szCs w:val="28"/>
        </w:rPr>
      </w:pPr>
      <w:r w:rsidRPr="00F40DCD">
        <w:rPr>
          <w:sz w:val="28"/>
          <w:szCs w:val="28"/>
        </w:rPr>
        <w:t xml:space="preserve">Название Сонаты № 8 - «Патетическая» - принадлежит самому Бетховену. Патетический </w:t>
      </w:r>
      <w:proofErr w:type="gramStart"/>
      <w:r w:rsidRPr="00F40DCD">
        <w:rPr>
          <w:sz w:val="28"/>
          <w:szCs w:val="28"/>
        </w:rPr>
        <w:t>- значит</w:t>
      </w:r>
      <w:proofErr w:type="gramEnd"/>
      <w:r w:rsidRPr="00F40DCD">
        <w:rPr>
          <w:sz w:val="28"/>
          <w:szCs w:val="28"/>
        </w:rPr>
        <w:t xml:space="preserve"> страстный, взволнованный, полный воодушевления, подъема. </w:t>
      </w:r>
      <w:r w:rsidR="00F40DCD" w:rsidRPr="00F40DCD">
        <w:rPr>
          <w:color w:val="404040"/>
          <w:sz w:val="28"/>
          <w:szCs w:val="28"/>
        </w:rPr>
        <w:t>Стиль </w:t>
      </w:r>
      <w:r w:rsidR="00F40DCD" w:rsidRPr="00F40DCD">
        <w:rPr>
          <w:bCs/>
          <w:color w:val="404040"/>
          <w:sz w:val="28"/>
          <w:szCs w:val="28"/>
        </w:rPr>
        <w:t xml:space="preserve">«Патетической» сонаты (№8, до минор, </w:t>
      </w:r>
      <w:proofErr w:type="spellStart"/>
      <w:r w:rsidR="00F40DCD" w:rsidRPr="00F40DCD">
        <w:rPr>
          <w:bCs/>
          <w:color w:val="404040"/>
          <w:sz w:val="28"/>
          <w:szCs w:val="28"/>
        </w:rPr>
        <w:t>op</w:t>
      </w:r>
      <w:proofErr w:type="spellEnd"/>
      <w:r w:rsidR="00F40DCD" w:rsidRPr="00F40DCD">
        <w:rPr>
          <w:bCs/>
          <w:color w:val="404040"/>
          <w:sz w:val="28"/>
          <w:szCs w:val="28"/>
        </w:rPr>
        <w:t>. 13)</w:t>
      </w:r>
      <w:r w:rsidR="00F40DCD" w:rsidRPr="00F40DCD">
        <w:rPr>
          <w:color w:val="404040"/>
          <w:sz w:val="28"/>
          <w:szCs w:val="28"/>
        </w:rPr>
        <w:t> принадлежит к </w:t>
      </w:r>
      <w:r w:rsidR="00F40DCD" w:rsidRPr="00F40DCD">
        <w:rPr>
          <w:bCs/>
          <w:color w:val="404040"/>
          <w:sz w:val="28"/>
          <w:szCs w:val="28"/>
        </w:rPr>
        <w:t>переходной эпохе между классицизмом и романтизмом</w:t>
      </w:r>
      <w:r w:rsidR="00F40DCD" w:rsidRPr="00F40DCD">
        <w:rPr>
          <w:color w:val="404040"/>
          <w:sz w:val="28"/>
          <w:szCs w:val="28"/>
        </w:rPr>
        <w:t>, но с преобладанием черт </w:t>
      </w:r>
      <w:r w:rsidR="00F40DCD" w:rsidRPr="00F40DCD">
        <w:rPr>
          <w:bCs/>
          <w:color w:val="404040"/>
          <w:sz w:val="28"/>
          <w:szCs w:val="28"/>
        </w:rPr>
        <w:t>классицизма</w:t>
      </w:r>
      <w:r w:rsidR="00F40DCD" w:rsidRPr="00F40DCD">
        <w:rPr>
          <w:color w:val="404040"/>
          <w:sz w:val="28"/>
          <w:szCs w:val="28"/>
        </w:rPr>
        <w:t>.</w:t>
      </w:r>
    </w:p>
    <w:p w:rsidR="00610FE9" w:rsidRPr="00F40DCD" w:rsidRDefault="00610FE9" w:rsidP="00F40DCD">
      <w:pPr>
        <w:jc w:val="both"/>
        <w:rPr>
          <w:rFonts w:ascii="Times New Roman" w:hAnsi="Times New Roman" w:cs="Times New Roman"/>
          <w:sz w:val="28"/>
          <w:szCs w:val="28"/>
        </w:rPr>
      </w:pPr>
      <w:r w:rsidRPr="00F40DCD">
        <w:rPr>
          <w:rFonts w:ascii="Times New Roman" w:hAnsi="Times New Roman" w:cs="Times New Roman"/>
          <w:sz w:val="28"/>
          <w:szCs w:val="28"/>
        </w:rPr>
        <w:t xml:space="preserve">История создания Соната посвящена, близкому другу и почитателю творчества Бетховена - князю </w:t>
      </w:r>
      <w:proofErr w:type="spellStart"/>
      <w:r w:rsidRPr="00F40DCD">
        <w:rPr>
          <w:rFonts w:ascii="Times New Roman" w:hAnsi="Times New Roman" w:cs="Times New Roman"/>
          <w:sz w:val="28"/>
          <w:szCs w:val="28"/>
        </w:rPr>
        <w:t>Лихновскому</w:t>
      </w:r>
      <w:proofErr w:type="spellEnd"/>
      <w:r w:rsidRPr="00F40DCD">
        <w:rPr>
          <w:rFonts w:ascii="Times New Roman" w:hAnsi="Times New Roman" w:cs="Times New Roman"/>
          <w:sz w:val="28"/>
          <w:szCs w:val="28"/>
        </w:rPr>
        <w:t>. Во время написания произведения композитор находился на пороге тридцатилетия. Тогда стали заметны первые признаки скорой глухоты. Работа над сочинением велась около года. Это было тяжелое время в жизни: ежедневно слух становился все хуже и хуже, а прогнозы врачей были неутешительны. Бетховен не оставил собственное музыкальное ремесло, он все с тем же рвением сочинял грандиозные и совершенно новые по стилю произведения, но которые наполнялись кардинально иными смыслами. Вся боль и вера в лучшее были реализованы в «Патетической сонате». Впервые соната была опубликована в 1799 году. Это была настоящая премьера для общества. Не каждый человек мог понять настоящего новаторского языка, поэтому разгорелся нешуточный спор между догматичными людьми, желавшими сохранить старое и между новаторами, которые хотят идти вперед и не боятся нового и интересного. Прежде ни одно фортепианное произведение не вызывало столь бурного обсуждения. Бетховен же спокойно отнесся к реакции общества, он привык к тому, что его музыка вызывает у людей неоднозначные чувства.</w:t>
      </w:r>
    </w:p>
    <w:p w:rsidR="00BE3019" w:rsidRPr="00F40DCD" w:rsidRDefault="00BE3019" w:rsidP="00F40DCD">
      <w:pPr>
        <w:jc w:val="both"/>
        <w:rPr>
          <w:rFonts w:ascii="Times New Roman" w:hAnsi="Times New Roman" w:cs="Times New Roman"/>
          <w:sz w:val="28"/>
          <w:szCs w:val="28"/>
        </w:rPr>
      </w:pPr>
      <w:r w:rsidRPr="00F40DCD">
        <w:rPr>
          <w:rFonts w:ascii="Times New Roman" w:hAnsi="Times New Roman" w:cs="Times New Roman"/>
          <w:sz w:val="28"/>
          <w:szCs w:val="28"/>
        </w:rPr>
        <w:t xml:space="preserve">«Патетическая соната» Бетховена имеет классическую структуру из трех частей: </w:t>
      </w:r>
    </w:p>
    <w:p w:rsidR="00BE3019" w:rsidRPr="00F40DCD" w:rsidRDefault="00BE3019" w:rsidP="00F40DCD">
      <w:pPr>
        <w:pStyle w:val="a8"/>
        <w:numPr>
          <w:ilvl w:val="0"/>
          <w:numId w:val="14"/>
        </w:numPr>
        <w:spacing w:before="100" w:after="100"/>
        <w:jc w:val="both"/>
        <w:rPr>
          <w:rStyle w:val="af0"/>
          <w:b w:val="0"/>
          <w:color w:val="404040"/>
          <w:sz w:val="28"/>
          <w:szCs w:val="28"/>
        </w:rPr>
      </w:pPr>
      <w:r w:rsidRPr="00F40DCD">
        <w:rPr>
          <w:sz w:val="28"/>
          <w:szCs w:val="28"/>
        </w:rPr>
        <w:t xml:space="preserve">Первая часть. </w:t>
      </w:r>
      <w:r w:rsidRPr="00F40DCD">
        <w:rPr>
          <w:rStyle w:val="af0"/>
          <w:rFonts w:eastAsia="OpenSymbol"/>
          <w:b w:val="0"/>
          <w:color w:val="404040"/>
          <w:sz w:val="28"/>
          <w:szCs w:val="28"/>
        </w:rPr>
        <w:t>(</w:t>
      </w:r>
      <w:proofErr w:type="spellStart"/>
      <w:r w:rsidRPr="00F40DCD">
        <w:rPr>
          <w:rStyle w:val="af0"/>
          <w:rFonts w:eastAsia="OpenSymbol"/>
          <w:b w:val="0"/>
          <w:color w:val="404040"/>
          <w:sz w:val="28"/>
          <w:szCs w:val="28"/>
        </w:rPr>
        <w:t>Grave</w:t>
      </w:r>
      <w:proofErr w:type="spellEnd"/>
      <w:r w:rsidRPr="00F40DCD">
        <w:rPr>
          <w:rStyle w:val="af0"/>
          <w:rFonts w:eastAsia="OpenSymbol"/>
          <w:b w:val="0"/>
          <w:color w:val="404040"/>
          <w:sz w:val="28"/>
          <w:szCs w:val="28"/>
        </w:rPr>
        <w:t xml:space="preserve"> – </w:t>
      </w:r>
      <w:proofErr w:type="spellStart"/>
      <w:r w:rsidRPr="00F40DCD">
        <w:rPr>
          <w:rStyle w:val="af0"/>
          <w:rFonts w:eastAsia="OpenSymbol"/>
          <w:b w:val="0"/>
          <w:color w:val="404040"/>
          <w:sz w:val="28"/>
          <w:szCs w:val="28"/>
        </w:rPr>
        <w:t>Allegro</w:t>
      </w:r>
      <w:proofErr w:type="spellEnd"/>
      <w:r w:rsidRPr="00F40DCD">
        <w:rPr>
          <w:rStyle w:val="af0"/>
          <w:rFonts w:eastAsia="OpenSymbol"/>
          <w:b w:val="0"/>
          <w:color w:val="404040"/>
          <w:sz w:val="28"/>
          <w:szCs w:val="28"/>
        </w:rPr>
        <w:t xml:space="preserve"> </w:t>
      </w:r>
      <w:proofErr w:type="spellStart"/>
      <w:r w:rsidRPr="00F40DCD">
        <w:rPr>
          <w:rStyle w:val="af0"/>
          <w:rFonts w:eastAsia="OpenSymbol"/>
          <w:b w:val="0"/>
          <w:color w:val="404040"/>
          <w:sz w:val="28"/>
          <w:szCs w:val="28"/>
        </w:rPr>
        <w:t>di</w:t>
      </w:r>
      <w:proofErr w:type="spellEnd"/>
      <w:r w:rsidRPr="00F40DCD">
        <w:rPr>
          <w:rStyle w:val="af0"/>
          <w:rFonts w:eastAsia="OpenSymbol"/>
          <w:b w:val="0"/>
          <w:color w:val="404040"/>
          <w:sz w:val="28"/>
          <w:szCs w:val="28"/>
        </w:rPr>
        <w:t xml:space="preserve"> </w:t>
      </w:r>
      <w:proofErr w:type="spellStart"/>
      <w:r w:rsidRPr="00F40DCD">
        <w:rPr>
          <w:rStyle w:val="af0"/>
          <w:rFonts w:eastAsia="OpenSymbol"/>
          <w:b w:val="0"/>
          <w:color w:val="404040"/>
          <w:sz w:val="28"/>
          <w:szCs w:val="28"/>
        </w:rPr>
        <w:t>molto</w:t>
      </w:r>
      <w:proofErr w:type="spellEnd"/>
      <w:r w:rsidRPr="00F40DCD">
        <w:rPr>
          <w:rStyle w:val="af0"/>
          <w:rFonts w:eastAsia="OpenSymbol"/>
          <w:b w:val="0"/>
          <w:color w:val="404040"/>
          <w:sz w:val="28"/>
          <w:szCs w:val="28"/>
        </w:rPr>
        <w:t xml:space="preserve"> e </w:t>
      </w:r>
      <w:proofErr w:type="spellStart"/>
      <w:r w:rsidRPr="00F40DCD">
        <w:rPr>
          <w:rStyle w:val="af0"/>
          <w:rFonts w:eastAsia="OpenSymbol"/>
          <w:b w:val="0"/>
          <w:color w:val="404040"/>
          <w:sz w:val="28"/>
          <w:szCs w:val="28"/>
        </w:rPr>
        <w:t>con</w:t>
      </w:r>
      <w:proofErr w:type="spellEnd"/>
      <w:r w:rsidRPr="00F40DCD">
        <w:rPr>
          <w:rStyle w:val="af0"/>
          <w:rFonts w:eastAsia="OpenSymbol"/>
          <w:b w:val="0"/>
          <w:color w:val="404040"/>
          <w:sz w:val="28"/>
          <w:szCs w:val="28"/>
        </w:rPr>
        <w:t xml:space="preserve"> </w:t>
      </w:r>
      <w:proofErr w:type="spellStart"/>
      <w:r w:rsidRPr="00F40DCD">
        <w:rPr>
          <w:rStyle w:val="af0"/>
          <w:rFonts w:eastAsia="OpenSymbol"/>
          <w:b w:val="0"/>
          <w:color w:val="404040"/>
          <w:sz w:val="28"/>
          <w:szCs w:val="28"/>
        </w:rPr>
        <w:t>brio</w:t>
      </w:r>
      <w:proofErr w:type="spellEnd"/>
      <w:r w:rsidRPr="00F40DCD">
        <w:rPr>
          <w:rStyle w:val="af0"/>
          <w:rFonts w:eastAsia="OpenSymbol"/>
          <w:b w:val="0"/>
          <w:color w:val="404040"/>
          <w:sz w:val="28"/>
          <w:szCs w:val="28"/>
        </w:rPr>
        <w:t xml:space="preserve">) начинается с мрачного вступления, где резкие динамические контрасты создают напряжение. Затем следует стремительное </w:t>
      </w:r>
      <w:proofErr w:type="spellStart"/>
      <w:r w:rsidRPr="00F40DCD">
        <w:rPr>
          <w:rStyle w:val="af0"/>
          <w:rFonts w:eastAsia="OpenSymbol"/>
          <w:b w:val="0"/>
          <w:color w:val="404040"/>
          <w:sz w:val="28"/>
          <w:szCs w:val="28"/>
        </w:rPr>
        <w:t>Allegro</w:t>
      </w:r>
      <w:proofErr w:type="spellEnd"/>
      <w:r w:rsidRPr="00F40DCD">
        <w:rPr>
          <w:rStyle w:val="af0"/>
          <w:rFonts w:eastAsia="OpenSymbol"/>
          <w:b w:val="0"/>
          <w:color w:val="404040"/>
          <w:sz w:val="28"/>
          <w:szCs w:val="28"/>
        </w:rPr>
        <w:t xml:space="preserve"> с яркими тематическими контрастами. </w:t>
      </w:r>
    </w:p>
    <w:p w:rsidR="00BE3019" w:rsidRPr="00F40DCD" w:rsidRDefault="00BE3019" w:rsidP="00F40DCD">
      <w:pPr>
        <w:pStyle w:val="a8"/>
        <w:spacing w:before="100" w:after="100"/>
        <w:ind w:left="720"/>
        <w:jc w:val="both"/>
        <w:rPr>
          <w:sz w:val="28"/>
          <w:szCs w:val="28"/>
        </w:rPr>
      </w:pPr>
      <w:r w:rsidRPr="00F40DCD">
        <w:rPr>
          <w:sz w:val="28"/>
          <w:szCs w:val="28"/>
        </w:rPr>
        <w:t>Противопоставление образов человека и фатума. Использование музыкального приема диалогического контраста</w:t>
      </w:r>
      <w:r w:rsidRPr="00F40DCD">
        <w:rPr>
          <w:sz w:val="28"/>
          <w:szCs w:val="28"/>
        </w:rPr>
        <w:t xml:space="preserve"> в </w:t>
      </w:r>
      <w:r w:rsidRPr="00F40DCD">
        <w:rPr>
          <w:sz w:val="28"/>
          <w:szCs w:val="28"/>
        </w:rPr>
        <w:t>тональност</w:t>
      </w:r>
      <w:r w:rsidRPr="00F40DCD">
        <w:rPr>
          <w:sz w:val="28"/>
          <w:szCs w:val="28"/>
        </w:rPr>
        <w:t xml:space="preserve">и </w:t>
      </w:r>
      <w:r w:rsidRPr="00F40DCD">
        <w:rPr>
          <w:sz w:val="28"/>
          <w:szCs w:val="28"/>
        </w:rPr>
        <w:t xml:space="preserve">до минор. Борьба страстного к </w:t>
      </w:r>
      <w:r w:rsidRPr="00F40DCD">
        <w:rPr>
          <w:sz w:val="28"/>
          <w:szCs w:val="28"/>
        </w:rPr>
        <w:lastRenderedPageBreak/>
        <w:t xml:space="preserve">идее героя и неумолимого рока. Конфликт накаляется постоянным повторением темы судьбы. Кажется, что атмосфера накаляется и ведет к безысходности. Материал постоянно развивается, создавая более острые углы конфликта. Лишь в коде главная тема лирического героя звучит убедительно и «последнее слово» остается за человеком. </w:t>
      </w:r>
    </w:p>
    <w:p w:rsidR="00BE3019" w:rsidRPr="00F40DCD" w:rsidRDefault="00BE3019" w:rsidP="00F40DCD">
      <w:pPr>
        <w:pStyle w:val="a8"/>
        <w:numPr>
          <w:ilvl w:val="0"/>
          <w:numId w:val="14"/>
        </w:numPr>
        <w:spacing w:before="100" w:after="100"/>
        <w:jc w:val="both"/>
        <w:rPr>
          <w:bCs/>
          <w:color w:val="404040"/>
          <w:sz w:val="28"/>
          <w:szCs w:val="28"/>
        </w:rPr>
      </w:pPr>
      <w:r w:rsidRPr="00F40DCD">
        <w:rPr>
          <w:sz w:val="28"/>
          <w:szCs w:val="28"/>
        </w:rPr>
        <w:t xml:space="preserve">Вторая часть </w:t>
      </w:r>
      <w:r w:rsidRPr="00F40DCD">
        <w:rPr>
          <w:rStyle w:val="af0"/>
          <w:rFonts w:eastAsia="OpenSymbol"/>
          <w:b w:val="0"/>
          <w:color w:val="404040"/>
          <w:sz w:val="28"/>
          <w:szCs w:val="28"/>
        </w:rPr>
        <w:t>(</w:t>
      </w:r>
      <w:proofErr w:type="spellStart"/>
      <w:r w:rsidRPr="00F40DCD">
        <w:rPr>
          <w:rStyle w:val="af0"/>
          <w:rFonts w:eastAsia="OpenSymbol"/>
          <w:b w:val="0"/>
          <w:color w:val="404040"/>
          <w:sz w:val="28"/>
          <w:szCs w:val="28"/>
        </w:rPr>
        <w:t>Adagio</w:t>
      </w:r>
      <w:proofErr w:type="spellEnd"/>
      <w:r w:rsidRPr="00F40DCD">
        <w:rPr>
          <w:rStyle w:val="af0"/>
          <w:rFonts w:eastAsia="OpenSymbol"/>
          <w:b w:val="0"/>
          <w:color w:val="404040"/>
          <w:sz w:val="28"/>
          <w:szCs w:val="28"/>
        </w:rPr>
        <w:t xml:space="preserve"> </w:t>
      </w:r>
      <w:proofErr w:type="spellStart"/>
      <w:r w:rsidRPr="00F40DCD">
        <w:rPr>
          <w:rStyle w:val="af0"/>
          <w:rFonts w:eastAsia="OpenSymbol"/>
          <w:b w:val="0"/>
          <w:color w:val="404040"/>
          <w:sz w:val="28"/>
          <w:szCs w:val="28"/>
        </w:rPr>
        <w:t>cantabile</w:t>
      </w:r>
      <w:proofErr w:type="spellEnd"/>
      <w:r w:rsidRPr="00F40DCD">
        <w:rPr>
          <w:rStyle w:val="af0"/>
          <w:rFonts w:eastAsia="OpenSymbol"/>
          <w:b w:val="0"/>
          <w:color w:val="404040"/>
          <w:sz w:val="28"/>
          <w:szCs w:val="28"/>
        </w:rPr>
        <w:t>) написана в лирической манере, её напевная мелодия в ля-бемоль мажоре напоминает песню без слов</w:t>
      </w:r>
      <w:r w:rsidR="00F40DCD" w:rsidRPr="00F40DCD">
        <w:rPr>
          <w:rStyle w:val="af0"/>
          <w:rFonts w:eastAsia="OpenSymbol"/>
          <w:b w:val="0"/>
          <w:color w:val="404040"/>
          <w:sz w:val="28"/>
          <w:szCs w:val="28"/>
        </w:rPr>
        <w:t xml:space="preserve"> в </w:t>
      </w:r>
      <w:r w:rsidR="00F40DCD" w:rsidRPr="00F40DCD">
        <w:rPr>
          <w:rStyle w:val="af0"/>
          <w:rFonts w:eastAsia="OpenSymbol"/>
          <w:b w:val="0"/>
          <w:color w:val="404040"/>
          <w:sz w:val="28"/>
          <w:szCs w:val="28"/>
        </w:rPr>
        <w:t xml:space="preserve"> форме</w:t>
      </w:r>
      <w:r w:rsidR="00F40DCD" w:rsidRPr="00F40DCD">
        <w:rPr>
          <w:rStyle w:val="af0"/>
          <w:rFonts w:eastAsia="OpenSymbol"/>
          <w:b w:val="0"/>
          <w:color w:val="404040"/>
          <w:sz w:val="28"/>
          <w:szCs w:val="28"/>
        </w:rPr>
        <w:t xml:space="preserve"> рондо. </w:t>
      </w:r>
      <w:r w:rsidRPr="00F40DCD">
        <w:rPr>
          <w:sz w:val="28"/>
          <w:szCs w:val="28"/>
        </w:rPr>
        <w:t>Она</w:t>
      </w:r>
      <w:r w:rsidRPr="00F40DCD">
        <w:rPr>
          <w:sz w:val="28"/>
          <w:szCs w:val="28"/>
        </w:rPr>
        <w:t xml:space="preserve"> открывает новые грани мира лирического героя. Слушатель попадает в мир мечтаний, грез и вдохновения. Меняется настроение рефрена в последнем проведении, оно становится беспокойным, из-за применения </w:t>
      </w:r>
      <w:proofErr w:type="spellStart"/>
      <w:r w:rsidRPr="00F40DCD">
        <w:rPr>
          <w:sz w:val="28"/>
          <w:szCs w:val="28"/>
        </w:rPr>
        <w:t>триольных</w:t>
      </w:r>
      <w:proofErr w:type="spellEnd"/>
      <w:r w:rsidRPr="00F40DCD">
        <w:rPr>
          <w:sz w:val="28"/>
          <w:szCs w:val="28"/>
        </w:rPr>
        <w:t xml:space="preserve"> интонаций, и создает ощущение грядущей в музыке бури. </w:t>
      </w:r>
    </w:p>
    <w:p w:rsidR="00BE3019" w:rsidRPr="00F40DCD" w:rsidRDefault="00BE3019" w:rsidP="00F40DCD">
      <w:pPr>
        <w:pStyle w:val="a8"/>
        <w:numPr>
          <w:ilvl w:val="0"/>
          <w:numId w:val="14"/>
        </w:numPr>
        <w:spacing w:before="100" w:after="100"/>
        <w:jc w:val="both"/>
        <w:rPr>
          <w:rStyle w:val="af0"/>
          <w:b w:val="0"/>
          <w:color w:val="404040"/>
          <w:sz w:val="28"/>
          <w:szCs w:val="28"/>
        </w:rPr>
      </w:pPr>
      <w:r w:rsidRPr="00F40DCD">
        <w:rPr>
          <w:sz w:val="28"/>
          <w:szCs w:val="28"/>
        </w:rPr>
        <w:t>Третья часть</w:t>
      </w:r>
      <w:r w:rsidRPr="00F40DCD">
        <w:rPr>
          <w:sz w:val="28"/>
          <w:szCs w:val="28"/>
        </w:rPr>
        <w:t xml:space="preserve"> </w:t>
      </w:r>
      <w:r w:rsidRPr="00F40DCD">
        <w:rPr>
          <w:rStyle w:val="af0"/>
          <w:rFonts w:eastAsia="OpenSymbol"/>
          <w:b w:val="0"/>
          <w:color w:val="404040"/>
          <w:sz w:val="28"/>
          <w:szCs w:val="28"/>
        </w:rPr>
        <w:t>Финал (</w:t>
      </w:r>
      <w:proofErr w:type="spellStart"/>
      <w:r w:rsidRPr="00F40DCD">
        <w:rPr>
          <w:rStyle w:val="af0"/>
          <w:rFonts w:eastAsia="OpenSymbol"/>
          <w:b w:val="0"/>
          <w:color w:val="404040"/>
          <w:sz w:val="28"/>
          <w:szCs w:val="28"/>
        </w:rPr>
        <w:t>Rondo</w:t>
      </w:r>
      <w:proofErr w:type="spellEnd"/>
      <w:r w:rsidRPr="00F40DCD">
        <w:rPr>
          <w:rStyle w:val="af0"/>
          <w:rFonts w:eastAsia="OpenSymbol"/>
          <w:b w:val="0"/>
          <w:color w:val="404040"/>
          <w:sz w:val="28"/>
          <w:szCs w:val="28"/>
        </w:rPr>
        <w:t xml:space="preserve">: </w:t>
      </w:r>
      <w:proofErr w:type="spellStart"/>
      <w:r w:rsidRPr="00F40DCD">
        <w:rPr>
          <w:rStyle w:val="af0"/>
          <w:rFonts w:eastAsia="OpenSymbol"/>
          <w:b w:val="0"/>
          <w:color w:val="404040"/>
          <w:sz w:val="28"/>
          <w:szCs w:val="28"/>
        </w:rPr>
        <w:t>Allegro</w:t>
      </w:r>
      <w:proofErr w:type="spellEnd"/>
      <w:r w:rsidRPr="00F40DCD">
        <w:rPr>
          <w:rStyle w:val="af0"/>
          <w:rFonts w:eastAsia="OpenSymbol"/>
          <w:b w:val="0"/>
          <w:color w:val="404040"/>
          <w:sz w:val="28"/>
          <w:szCs w:val="28"/>
        </w:rPr>
        <w:t xml:space="preserve">) возвращает слушателя в драматический до минор, завершая сонату виртуозными пассажами. </w:t>
      </w:r>
    </w:p>
    <w:p w:rsidR="00F40DCD" w:rsidRPr="00F40DCD" w:rsidRDefault="00BE3019" w:rsidP="00F40DCD">
      <w:pPr>
        <w:pStyle w:val="a8"/>
        <w:spacing w:before="100" w:after="100"/>
        <w:ind w:left="720"/>
        <w:jc w:val="both"/>
        <w:rPr>
          <w:rStyle w:val="af0"/>
          <w:b w:val="0"/>
          <w:color w:val="404040"/>
          <w:sz w:val="28"/>
          <w:szCs w:val="28"/>
        </w:rPr>
      </w:pPr>
      <w:r w:rsidRPr="00F40DCD">
        <w:rPr>
          <w:sz w:val="28"/>
          <w:szCs w:val="28"/>
        </w:rPr>
        <w:t>Н</w:t>
      </w:r>
      <w:r w:rsidRPr="00F40DCD">
        <w:rPr>
          <w:sz w:val="28"/>
          <w:szCs w:val="28"/>
        </w:rPr>
        <w:t xml:space="preserve">аписана в форме рондо и открывает новые грани характера человека. Он готов бросить вызов фатуму, герой считает, что не бывает непреодолимых ситуаций. Энергичные пассажи, необычно выстроенные в плане гармонии того времени </w:t>
      </w:r>
      <w:proofErr w:type="spellStart"/>
      <w:r w:rsidRPr="00F40DCD">
        <w:rPr>
          <w:sz w:val="28"/>
          <w:szCs w:val="28"/>
        </w:rPr>
        <w:t>кадансовые</w:t>
      </w:r>
      <w:proofErr w:type="spellEnd"/>
      <w:r w:rsidRPr="00F40DCD">
        <w:rPr>
          <w:sz w:val="28"/>
          <w:szCs w:val="28"/>
        </w:rPr>
        <w:t xml:space="preserve"> обороты - все это утверждает намерения лирического героя. Рефрен написан в основной тональности, а именно в c-</w:t>
      </w:r>
      <w:proofErr w:type="spellStart"/>
      <w:r w:rsidRPr="00F40DCD">
        <w:rPr>
          <w:sz w:val="28"/>
          <w:szCs w:val="28"/>
        </w:rPr>
        <w:t>moll</w:t>
      </w:r>
      <w:proofErr w:type="spellEnd"/>
      <w:r w:rsidRPr="00F40DCD">
        <w:rPr>
          <w:sz w:val="28"/>
          <w:szCs w:val="28"/>
        </w:rPr>
        <w:t>, что является напоминанием о нелегкой доле человека, о его пути, который наполнен грустью и печалью</w:t>
      </w:r>
      <w:r w:rsidR="00F40DCD" w:rsidRPr="00F40DCD">
        <w:rPr>
          <w:sz w:val="28"/>
          <w:szCs w:val="28"/>
        </w:rPr>
        <w:t xml:space="preserve">. </w:t>
      </w:r>
      <w:r w:rsidR="00F40DCD" w:rsidRPr="00F40DCD">
        <w:rPr>
          <w:color w:val="404040"/>
          <w:sz w:val="28"/>
          <w:szCs w:val="28"/>
        </w:rPr>
        <w:t>Финал </w:t>
      </w:r>
      <w:r w:rsidR="00F40DCD" w:rsidRPr="00F40DCD">
        <w:rPr>
          <w:rStyle w:val="af0"/>
          <w:rFonts w:eastAsia="OpenSymbol"/>
          <w:b w:val="0"/>
          <w:color w:val="404040"/>
          <w:sz w:val="28"/>
          <w:szCs w:val="28"/>
        </w:rPr>
        <w:t xml:space="preserve">«Патетической» сонаты </w:t>
      </w:r>
      <w:r w:rsidR="00F40DCD" w:rsidRPr="00F40DCD">
        <w:rPr>
          <w:color w:val="404040"/>
          <w:sz w:val="28"/>
          <w:szCs w:val="28"/>
        </w:rPr>
        <w:t>завершается </w:t>
      </w:r>
      <w:r w:rsidR="00F40DCD" w:rsidRPr="00F40DCD">
        <w:rPr>
          <w:rStyle w:val="af0"/>
          <w:rFonts w:eastAsia="OpenSymbol"/>
          <w:b w:val="0"/>
          <w:color w:val="404040"/>
          <w:sz w:val="28"/>
          <w:szCs w:val="28"/>
        </w:rPr>
        <w:t>бурно, стремительно и драматично</w:t>
      </w:r>
      <w:r w:rsidR="00F40DCD" w:rsidRPr="00F40DCD">
        <w:rPr>
          <w:color w:val="404040"/>
          <w:sz w:val="28"/>
          <w:szCs w:val="28"/>
        </w:rPr>
        <w:t>, сохраняя общий трагический характер сонаты.</w:t>
      </w:r>
      <w:r w:rsidRPr="00F40DCD">
        <w:rPr>
          <w:rStyle w:val="af0"/>
          <w:b w:val="0"/>
          <w:color w:val="404040"/>
          <w:sz w:val="28"/>
          <w:szCs w:val="28"/>
        </w:rPr>
        <w:t xml:space="preserve"> </w:t>
      </w:r>
    </w:p>
    <w:p w:rsidR="00432CFD" w:rsidRPr="00F40DCD" w:rsidRDefault="00432CFD" w:rsidP="00F40DCD">
      <w:pPr>
        <w:jc w:val="both"/>
        <w:rPr>
          <w:rFonts w:ascii="Times New Roman" w:hAnsi="Times New Roman" w:cs="Times New Roman"/>
          <w:sz w:val="28"/>
          <w:szCs w:val="28"/>
        </w:rPr>
      </w:pPr>
      <w:r w:rsidRPr="00F40DCD">
        <w:rPr>
          <w:rStyle w:val="af0"/>
          <w:rFonts w:ascii="Times New Roman" w:hAnsi="Times New Roman" w:cs="Times New Roman"/>
          <w:b w:val="0"/>
          <w:color w:val="404040"/>
          <w:sz w:val="28"/>
          <w:szCs w:val="28"/>
        </w:rPr>
        <w:t>Бетховен новаторски использует форму и гармонию, что повлияло на развитие музыки XIX века.</w:t>
      </w:r>
    </w:p>
    <w:sectPr w:rsidR="00432CFD" w:rsidRPr="00F40DCD" w:rsidSect="001C4C3B">
      <w:pgSz w:w="11906" w:h="16838"/>
      <w:pgMar w:top="851" w:right="737" w:bottom="680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C3CD1"/>
    <w:multiLevelType w:val="hybridMultilevel"/>
    <w:tmpl w:val="A906C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C6363"/>
    <w:multiLevelType w:val="hybridMultilevel"/>
    <w:tmpl w:val="05B437FE"/>
    <w:lvl w:ilvl="0" w:tplc="F4B66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E5495"/>
    <w:multiLevelType w:val="hybridMultilevel"/>
    <w:tmpl w:val="56B6F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D4A8E"/>
    <w:multiLevelType w:val="hybridMultilevel"/>
    <w:tmpl w:val="FE268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017B3"/>
    <w:multiLevelType w:val="hybridMultilevel"/>
    <w:tmpl w:val="6C66F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86B9D"/>
    <w:multiLevelType w:val="multilevel"/>
    <w:tmpl w:val="58BCB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DC3231"/>
    <w:multiLevelType w:val="multilevel"/>
    <w:tmpl w:val="8E861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5D6945"/>
    <w:multiLevelType w:val="hybridMultilevel"/>
    <w:tmpl w:val="F1E68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043BC"/>
    <w:multiLevelType w:val="multilevel"/>
    <w:tmpl w:val="A37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8740C3"/>
    <w:multiLevelType w:val="hybridMultilevel"/>
    <w:tmpl w:val="7C7C0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E2416"/>
    <w:multiLevelType w:val="multilevel"/>
    <w:tmpl w:val="0FBC1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6B4BBF"/>
    <w:multiLevelType w:val="hybridMultilevel"/>
    <w:tmpl w:val="57386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15FCB"/>
    <w:multiLevelType w:val="hybridMultilevel"/>
    <w:tmpl w:val="FE268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550174"/>
    <w:multiLevelType w:val="hybridMultilevel"/>
    <w:tmpl w:val="DAA6A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2"/>
  </w:num>
  <w:num w:numId="5">
    <w:abstractNumId w:val="3"/>
  </w:num>
  <w:num w:numId="6">
    <w:abstractNumId w:val="13"/>
  </w:num>
  <w:num w:numId="7">
    <w:abstractNumId w:val="0"/>
  </w:num>
  <w:num w:numId="8">
    <w:abstractNumId w:val="11"/>
  </w:num>
  <w:num w:numId="9">
    <w:abstractNumId w:val="2"/>
  </w:num>
  <w:num w:numId="10">
    <w:abstractNumId w:val="5"/>
  </w:num>
  <w:num w:numId="11">
    <w:abstractNumId w:val="8"/>
  </w:num>
  <w:num w:numId="12">
    <w:abstractNumId w:val="10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CC0"/>
    <w:rsid w:val="00017747"/>
    <w:rsid w:val="00041F47"/>
    <w:rsid w:val="00074C19"/>
    <w:rsid w:val="0007696E"/>
    <w:rsid w:val="00082045"/>
    <w:rsid w:val="00082AD9"/>
    <w:rsid w:val="00085906"/>
    <w:rsid w:val="000A0D8E"/>
    <w:rsid w:val="000A131E"/>
    <w:rsid w:val="000C66BF"/>
    <w:rsid w:val="000F013A"/>
    <w:rsid w:val="00132A34"/>
    <w:rsid w:val="00146FEC"/>
    <w:rsid w:val="00161CC0"/>
    <w:rsid w:val="00175554"/>
    <w:rsid w:val="00187C9D"/>
    <w:rsid w:val="00196AD7"/>
    <w:rsid w:val="001B41BA"/>
    <w:rsid w:val="001C4C3B"/>
    <w:rsid w:val="001F3075"/>
    <w:rsid w:val="00203CB5"/>
    <w:rsid w:val="00210C41"/>
    <w:rsid w:val="00225DE7"/>
    <w:rsid w:val="00226ADA"/>
    <w:rsid w:val="0023176F"/>
    <w:rsid w:val="00231C09"/>
    <w:rsid w:val="0023498F"/>
    <w:rsid w:val="00236B6D"/>
    <w:rsid w:val="00267D10"/>
    <w:rsid w:val="00271000"/>
    <w:rsid w:val="0027182E"/>
    <w:rsid w:val="00274573"/>
    <w:rsid w:val="00280A64"/>
    <w:rsid w:val="00297B46"/>
    <w:rsid w:val="002A148D"/>
    <w:rsid w:val="002B42E0"/>
    <w:rsid w:val="002B5C88"/>
    <w:rsid w:val="002B7AA8"/>
    <w:rsid w:val="002D4A1B"/>
    <w:rsid w:val="002D5FCC"/>
    <w:rsid w:val="002E1C51"/>
    <w:rsid w:val="00310677"/>
    <w:rsid w:val="003131E4"/>
    <w:rsid w:val="003159E7"/>
    <w:rsid w:val="003335B0"/>
    <w:rsid w:val="00333B07"/>
    <w:rsid w:val="00337AD2"/>
    <w:rsid w:val="00374A5C"/>
    <w:rsid w:val="00376D55"/>
    <w:rsid w:val="003814D4"/>
    <w:rsid w:val="00395784"/>
    <w:rsid w:val="003971DB"/>
    <w:rsid w:val="003A6262"/>
    <w:rsid w:val="003B09AE"/>
    <w:rsid w:val="003B4B04"/>
    <w:rsid w:val="003E3A4E"/>
    <w:rsid w:val="003F63CE"/>
    <w:rsid w:val="00416E79"/>
    <w:rsid w:val="0043002B"/>
    <w:rsid w:val="00432CFD"/>
    <w:rsid w:val="0045734D"/>
    <w:rsid w:val="00464CA9"/>
    <w:rsid w:val="00465DD3"/>
    <w:rsid w:val="00473A98"/>
    <w:rsid w:val="0048792B"/>
    <w:rsid w:val="004B042B"/>
    <w:rsid w:val="004C0514"/>
    <w:rsid w:val="004C6959"/>
    <w:rsid w:val="004E2DB3"/>
    <w:rsid w:val="005001B5"/>
    <w:rsid w:val="00551B1A"/>
    <w:rsid w:val="005B1885"/>
    <w:rsid w:val="005B24F7"/>
    <w:rsid w:val="005B4A71"/>
    <w:rsid w:val="005F0C3C"/>
    <w:rsid w:val="005F6F36"/>
    <w:rsid w:val="00600E07"/>
    <w:rsid w:val="00610FE9"/>
    <w:rsid w:val="00625C4A"/>
    <w:rsid w:val="006410BC"/>
    <w:rsid w:val="006B635B"/>
    <w:rsid w:val="006D5C1B"/>
    <w:rsid w:val="006D6AB8"/>
    <w:rsid w:val="006E1A91"/>
    <w:rsid w:val="006E59AA"/>
    <w:rsid w:val="006F1A38"/>
    <w:rsid w:val="006F7740"/>
    <w:rsid w:val="00707A0D"/>
    <w:rsid w:val="00772D43"/>
    <w:rsid w:val="00780C35"/>
    <w:rsid w:val="00796FA0"/>
    <w:rsid w:val="007C11A2"/>
    <w:rsid w:val="007C298C"/>
    <w:rsid w:val="007F0ED9"/>
    <w:rsid w:val="007F4E7F"/>
    <w:rsid w:val="00802FDD"/>
    <w:rsid w:val="00803F18"/>
    <w:rsid w:val="00825949"/>
    <w:rsid w:val="008301FF"/>
    <w:rsid w:val="0083044A"/>
    <w:rsid w:val="00840909"/>
    <w:rsid w:val="00877B1A"/>
    <w:rsid w:val="008D56B9"/>
    <w:rsid w:val="00905A5C"/>
    <w:rsid w:val="00954DCA"/>
    <w:rsid w:val="00970808"/>
    <w:rsid w:val="00971922"/>
    <w:rsid w:val="009D52C8"/>
    <w:rsid w:val="009E01F4"/>
    <w:rsid w:val="00A02741"/>
    <w:rsid w:val="00A02A33"/>
    <w:rsid w:val="00A1128B"/>
    <w:rsid w:val="00A301B0"/>
    <w:rsid w:val="00AC42B0"/>
    <w:rsid w:val="00AD4AEB"/>
    <w:rsid w:val="00AD6315"/>
    <w:rsid w:val="00AF341E"/>
    <w:rsid w:val="00B119F1"/>
    <w:rsid w:val="00B256EE"/>
    <w:rsid w:val="00B33084"/>
    <w:rsid w:val="00B4412E"/>
    <w:rsid w:val="00B44E56"/>
    <w:rsid w:val="00B7121B"/>
    <w:rsid w:val="00B82283"/>
    <w:rsid w:val="00B83A93"/>
    <w:rsid w:val="00BE3019"/>
    <w:rsid w:val="00BE429C"/>
    <w:rsid w:val="00C0430B"/>
    <w:rsid w:val="00C23EC7"/>
    <w:rsid w:val="00C35D69"/>
    <w:rsid w:val="00C42A2F"/>
    <w:rsid w:val="00C729E4"/>
    <w:rsid w:val="00C86116"/>
    <w:rsid w:val="00CB00CA"/>
    <w:rsid w:val="00CE6D02"/>
    <w:rsid w:val="00D11C25"/>
    <w:rsid w:val="00D23D05"/>
    <w:rsid w:val="00D31043"/>
    <w:rsid w:val="00D42E4E"/>
    <w:rsid w:val="00D46173"/>
    <w:rsid w:val="00DA49F1"/>
    <w:rsid w:val="00DB26CB"/>
    <w:rsid w:val="00DF07F6"/>
    <w:rsid w:val="00E268CF"/>
    <w:rsid w:val="00E37EEE"/>
    <w:rsid w:val="00E658E2"/>
    <w:rsid w:val="00E94CDD"/>
    <w:rsid w:val="00EC3569"/>
    <w:rsid w:val="00EC7242"/>
    <w:rsid w:val="00ED57FE"/>
    <w:rsid w:val="00EF21CA"/>
    <w:rsid w:val="00F03ED5"/>
    <w:rsid w:val="00F03FA8"/>
    <w:rsid w:val="00F064EA"/>
    <w:rsid w:val="00F30117"/>
    <w:rsid w:val="00F40DCD"/>
    <w:rsid w:val="00F74F12"/>
    <w:rsid w:val="00F76424"/>
    <w:rsid w:val="00FA46DC"/>
    <w:rsid w:val="00FE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459E"/>
  <w15:docId w15:val="{B19968D4-5A0D-45D0-93E7-F892244A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17B0"/>
    <w:pPr>
      <w:suppressAutoHyphens/>
      <w:spacing w:after="200"/>
    </w:pPr>
    <w:rPr>
      <w:color w:val="00000A"/>
      <w:sz w:val="22"/>
    </w:rPr>
  </w:style>
  <w:style w:type="paragraph" w:styleId="3">
    <w:name w:val="heading 3"/>
    <w:basedOn w:val="a"/>
    <w:link w:val="30"/>
    <w:uiPriority w:val="9"/>
    <w:qFormat/>
    <w:rsid w:val="00F40DCD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804DEF"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Wingdings"/>
      <w:sz w:val="28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3">
    <w:name w:val="ListLabel 3"/>
    <w:qFormat/>
    <w:rPr>
      <w:rFonts w:cs="Wingdings"/>
      <w:sz w:val="28"/>
    </w:rPr>
  </w:style>
  <w:style w:type="character" w:customStyle="1" w:styleId="ListLabel4">
    <w:name w:val="ListLabel 4"/>
    <w:qFormat/>
    <w:rPr>
      <w:rFonts w:cs="Symbol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804DE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qFormat/>
  </w:style>
  <w:style w:type="table" w:styleId="aa">
    <w:name w:val="Table Grid"/>
    <w:basedOn w:val="a1"/>
    <w:uiPriority w:val="59"/>
    <w:rsid w:val="00473A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7C11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F6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F63CE"/>
    <w:rPr>
      <w:rFonts w:ascii="Segoe UI" w:hAnsi="Segoe UI" w:cs="Segoe UI"/>
      <w:color w:val="00000A"/>
      <w:sz w:val="18"/>
      <w:szCs w:val="18"/>
    </w:rPr>
  </w:style>
  <w:style w:type="paragraph" w:styleId="ae">
    <w:name w:val="No Spacing"/>
    <w:uiPriority w:val="1"/>
    <w:qFormat/>
    <w:rsid w:val="00803F18"/>
    <w:pPr>
      <w:spacing w:line="240" w:lineRule="auto"/>
    </w:pPr>
    <w:rPr>
      <w:sz w:val="22"/>
    </w:rPr>
  </w:style>
  <w:style w:type="paragraph" w:customStyle="1" w:styleId="Standard">
    <w:name w:val="Standard"/>
    <w:rsid w:val="0045734D"/>
    <w:pPr>
      <w:suppressAutoHyphens/>
      <w:autoSpaceDN w:val="0"/>
      <w:spacing w:after="200"/>
      <w:textAlignment w:val="baseline"/>
    </w:pPr>
    <w:rPr>
      <w:rFonts w:ascii="Calibri" w:eastAsia="Calibri" w:hAnsi="Calibri" w:cs="Tahoma"/>
      <w:color w:val="00000A"/>
      <w:kern w:val="3"/>
      <w:sz w:val="22"/>
    </w:rPr>
  </w:style>
  <w:style w:type="character" w:styleId="af">
    <w:name w:val="Emphasis"/>
    <w:basedOn w:val="a0"/>
    <w:uiPriority w:val="20"/>
    <w:qFormat/>
    <w:rsid w:val="0045734D"/>
    <w:rPr>
      <w:i/>
      <w:iCs/>
    </w:rPr>
  </w:style>
  <w:style w:type="character" w:styleId="af0">
    <w:name w:val="Strong"/>
    <w:basedOn w:val="a0"/>
    <w:uiPriority w:val="22"/>
    <w:qFormat/>
    <w:rsid w:val="00432CF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40D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36D65-CF72-40F3-965B-F194ECB35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Gim4</cp:lastModifiedBy>
  <cp:revision>10</cp:revision>
  <cp:lastPrinted>2020-03-18T02:23:00Z</cp:lastPrinted>
  <dcterms:created xsi:type="dcterms:W3CDTF">2020-03-17T06:04:00Z</dcterms:created>
  <dcterms:modified xsi:type="dcterms:W3CDTF">2025-04-04T07:11:00Z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XTreme.ws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