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EC45A" w14:textId="5D454C6B" w:rsidR="0059460B" w:rsidRDefault="007230B6">
      <w:r>
        <w:t>Л1ыжь сымаджэр дунейм щехыжа махуэм зэкъуэшищыр зэпэщ1оувэ. Адэм къыщ1эна мылъкур дэтхэнэми зы1эригъэхьэну хущ1экъуу.</w:t>
      </w:r>
    </w:p>
    <w:p w14:paraId="6848E9FB" w14:textId="77777777" w:rsidR="007230B6" w:rsidRDefault="007230B6">
      <w:r>
        <w:t>Псалъэухар къитхык1ын.</w:t>
      </w:r>
    </w:p>
    <w:p w14:paraId="46917A4A" w14:textId="47E1E8DA" w:rsidR="007230B6" w:rsidRDefault="007230B6">
      <w:r>
        <w:t>Синтаксис и лъэныкъуэк1э зэпкърыхын.</w:t>
      </w:r>
    </w:p>
    <w:p w14:paraId="40AED5CD" w14:textId="2DC58447" w:rsidR="007230B6" w:rsidRDefault="007230B6">
      <w:r>
        <w:t>Псалъэ къэс зыщыщ псалъэ лъэпкъыгъуэр къэгъэлъэгъуэн.</w:t>
      </w:r>
    </w:p>
    <w:p w14:paraId="0D7056D0" w14:textId="782644F4" w:rsidR="007230B6" w:rsidRDefault="007230B6">
      <w:r>
        <w:t>Причастнэ,деепричастнэ оборотхэр къыхэтхык1ын.</w:t>
      </w:r>
    </w:p>
    <w:sectPr w:rsidR="00723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355"/>
    <w:rsid w:val="000F5355"/>
    <w:rsid w:val="0059460B"/>
    <w:rsid w:val="0072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B7787"/>
  <w15:chartTrackingRefBased/>
  <w15:docId w15:val="{619F7DC1-28AD-42EF-AB55-2C10654D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2024-12-19T08:31:00Z</dcterms:created>
  <dcterms:modified xsi:type="dcterms:W3CDTF">2024-12-19T08:35:00Z</dcterms:modified>
</cp:coreProperties>
</file>