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A55C7" w14:textId="7DFDC38A" w:rsidR="001E6AE3" w:rsidRPr="00F70C89" w:rsidRDefault="00667D4B" w:rsidP="00F70C8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70C89">
        <w:rPr>
          <w:rFonts w:ascii="Times New Roman" w:hAnsi="Times New Roman"/>
          <w:b/>
          <w:bCs/>
          <w:sz w:val="28"/>
          <w:szCs w:val="28"/>
        </w:rPr>
        <w:t>Тема 11. Ведомства и институты публичной дипломатии США</w:t>
      </w:r>
    </w:p>
    <w:p w14:paraId="064610FF" w14:textId="7A566AB5" w:rsidR="00667D4B" w:rsidRDefault="00667D4B" w:rsidP="00667D4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D4B">
        <w:rPr>
          <w:rFonts w:ascii="Times New Roman" w:hAnsi="Times New Roman" w:cs="Times New Roman"/>
          <w:sz w:val="28"/>
          <w:szCs w:val="28"/>
        </w:rPr>
        <w:t xml:space="preserve">К механизму </w:t>
      </w:r>
      <w:r>
        <w:rPr>
          <w:rFonts w:ascii="Times New Roman" w:hAnsi="Times New Roman" w:cs="Times New Roman"/>
          <w:sz w:val="28"/>
          <w:szCs w:val="28"/>
        </w:rPr>
        <w:t>публичной дипломатии США относятся правительственные ведомства и неправительственные организации, которые участвуют в формировании стратегии и программ публичной дипломатии</w:t>
      </w:r>
      <w:r w:rsidR="00672EBD">
        <w:rPr>
          <w:rFonts w:ascii="Times New Roman" w:hAnsi="Times New Roman" w:cs="Times New Roman"/>
          <w:sz w:val="28"/>
          <w:szCs w:val="28"/>
        </w:rPr>
        <w:t>, в их последующей реализации, а также занимаются оценкой эффективности результатов проектов публичной дипломатии.</w:t>
      </w:r>
    </w:p>
    <w:p w14:paraId="5A5DC9A6" w14:textId="2B9A559B" w:rsidR="00672EBD" w:rsidRDefault="00672EBD" w:rsidP="00667D4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в реализации программ публичной дипломатии США участв</w:t>
      </w:r>
      <w:r w:rsidR="00F70C89">
        <w:rPr>
          <w:rFonts w:ascii="Times New Roman" w:hAnsi="Times New Roman" w:cs="Times New Roman"/>
          <w:sz w:val="28"/>
          <w:szCs w:val="28"/>
        </w:rPr>
        <w:t>овали</w:t>
      </w:r>
      <w:r>
        <w:rPr>
          <w:rFonts w:ascii="Times New Roman" w:hAnsi="Times New Roman" w:cs="Times New Roman"/>
          <w:sz w:val="28"/>
          <w:szCs w:val="28"/>
        </w:rPr>
        <w:t xml:space="preserve"> порядка 70 правительственных и тех неправительственных организаций, которые получают </w:t>
      </w:r>
      <w:r w:rsidR="00F70C89">
        <w:rPr>
          <w:rFonts w:ascii="Times New Roman" w:hAnsi="Times New Roman" w:cs="Times New Roman"/>
          <w:sz w:val="28"/>
          <w:szCs w:val="28"/>
        </w:rPr>
        <w:t>финансирование</w:t>
      </w:r>
      <w:r>
        <w:rPr>
          <w:rFonts w:ascii="Times New Roman" w:hAnsi="Times New Roman" w:cs="Times New Roman"/>
          <w:sz w:val="28"/>
          <w:szCs w:val="28"/>
        </w:rPr>
        <w:t xml:space="preserve"> от Конгресса США и выполняют задачи внешней политики. </w:t>
      </w:r>
    </w:p>
    <w:p w14:paraId="683AB2CD" w14:textId="4F8068D4" w:rsidR="000A1FD5" w:rsidRDefault="00672EBD" w:rsidP="00667D4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ведомства публичной дипломатии США можно разделить на три уровня – стратегические, политические и контролирующие. Первый уровень </w:t>
      </w:r>
      <w:r w:rsidR="00F70C8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стратегические ведомства, которые разрабатывают стратегию публичной дипломатии и программы для конкретной внешнеполитической задачи. Такие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президент США, Белый дом, СНБ, Комиссия по публичной дипломатии при Президенте США, Госдепартамент и его отделы по публичной дипломатии, а также Министерство обороны, отвечают за планирование целей и задач публичной дипломатии. Отделы по публичной дипломатии Госдепартамента остаются важными, но далеко не единственными источниками публичной дипломатии США. Госдепартамент имеет 4 подразделения</w:t>
      </w:r>
      <w:r w:rsidR="000A1FD5">
        <w:rPr>
          <w:rFonts w:ascii="Times New Roman" w:hAnsi="Times New Roman" w:cs="Times New Roman"/>
          <w:sz w:val="28"/>
          <w:szCs w:val="28"/>
        </w:rPr>
        <w:t xml:space="preserve">, которые ведают вопросами дипломатии США в области культуры, образования, международного вещания и интернета на мировой арене. Однако министерство обороны, СНБ, а также президент оказывают значительное влияние на развитие публичной дипломатии США. </w:t>
      </w:r>
    </w:p>
    <w:p w14:paraId="2C033AAA" w14:textId="118B5569" w:rsidR="00672EBD" w:rsidRDefault="000A1FD5" w:rsidP="00667D4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Президент Эйзенхауэр создал Информационное Агентство США в 1953 г., а президент Дж. Буш-старший убедил политический истеблишмент и Конгресс США в необходимости запуска новых проектов в области публичной дипломатии. Президент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создал особый отдел по мониторингу пропаганды в сети интернет.</w:t>
      </w:r>
    </w:p>
    <w:p w14:paraId="3E8C593E" w14:textId="19023D38" w:rsidR="000A1FD5" w:rsidRDefault="000A1FD5" w:rsidP="00667D4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 второму уровню ведомств относятся государственные структуры, которые несут ответственность за реализацию проектов публичной дипломатии. Эти ведомства политического уровня также оказывают влияние на принятие решений. К ним относятся региональные отделы Госдепартамента</w:t>
      </w:r>
      <w:r w:rsidR="00496F0C">
        <w:rPr>
          <w:rFonts w:ascii="Times New Roman" w:hAnsi="Times New Roman" w:cs="Times New Roman"/>
          <w:sz w:val="28"/>
          <w:szCs w:val="28"/>
        </w:rPr>
        <w:t xml:space="preserve">, такие как Отделы по странам Евразии и Ближнему Востоку. Вопросами информационных проектов и пропаганды ведают структуры – Отдел по информационным проектам, Отдел по глобальному вовлечению в Госдепартаменте и </w:t>
      </w:r>
      <w:bookmarkStart w:id="0" w:name="_Hlk131963491"/>
      <w:r w:rsidR="00496F0C">
        <w:rPr>
          <w:rFonts w:ascii="Times New Roman" w:hAnsi="Times New Roman" w:cs="Times New Roman"/>
          <w:sz w:val="28"/>
          <w:szCs w:val="28"/>
        </w:rPr>
        <w:t xml:space="preserve">Управление международным вещанием США. </w:t>
      </w:r>
      <w:bookmarkEnd w:id="0"/>
      <w:r w:rsidR="00496F0C">
        <w:rPr>
          <w:rFonts w:ascii="Times New Roman" w:hAnsi="Times New Roman" w:cs="Times New Roman"/>
          <w:sz w:val="28"/>
          <w:szCs w:val="28"/>
        </w:rPr>
        <w:t>Отдел по глобальному вовлечению отвечает за ведение информационной войны против пропаганды ИГИЛ (запрещена в России).</w:t>
      </w:r>
    </w:p>
    <w:p w14:paraId="161B64C6" w14:textId="4C842962" w:rsidR="00496F0C" w:rsidRDefault="00496F0C" w:rsidP="00667D4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международным вещанием США контролирует все каналы международного вещания США</w:t>
      </w:r>
      <w:r w:rsidR="00AB096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78227E" w14:textId="084525DB" w:rsidR="00AB0960" w:rsidRDefault="00AB0960" w:rsidP="00667D4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Различные образовательные и культурные центры, открытые правительством США в зарубежных странах, также являются ведомствами данного уровня. Получая дотации правительства США, они реализуют программы образовательного и культурного обмена, отбирают участников программ обучения. Наряду с ними действуют посольства США, в которых существует должность атташе по культуре. Это основное звено в выполнении самых важных программ публичной дипломатии, которые относятся к установлению связей с элитой общества.</w:t>
      </w:r>
    </w:p>
    <w:p w14:paraId="06686EA0" w14:textId="42DF54D0" w:rsidR="00B36258" w:rsidRDefault="00B36258" w:rsidP="00667D4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этому уровню ведомств необходимо отнести организации, которые занимаются программами зарубежной помощи</w:t>
      </w:r>
      <w:r w:rsidR="00291F12">
        <w:rPr>
          <w:rFonts w:ascii="Times New Roman" w:hAnsi="Times New Roman" w:cs="Times New Roman"/>
          <w:sz w:val="28"/>
          <w:szCs w:val="28"/>
        </w:rPr>
        <w:t xml:space="preserve">. Эти программы напрямую связаны с такими компонентами публичной дипломатии, как реформирование школ, университетов, открытие национальных университетов в зарубежных странах, создание НПО. Агентство международного развития США – самый важный </w:t>
      </w:r>
      <w:r w:rsidR="008227A1">
        <w:rPr>
          <w:rFonts w:ascii="Times New Roman" w:hAnsi="Times New Roman" w:cs="Times New Roman"/>
          <w:sz w:val="28"/>
          <w:szCs w:val="28"/>
        </w:rPr>
        <w:t>инструмент по реализации таких программ публичной дипломатии, как обучение политиков, парламентариев, создание сети консультантов.</w:t>
      </w:r>
    </w:p>
    <w:p w14:paraId="29B04186" w14:textId="0B952C25" w:rsidR="008227A1" w:rsidRDefault="008227A1" w:rsidP="00667D4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Многочисленные неправительственные организации и благотворительные фонды выступают партнерами в реализации правительственных программ публичной дипломатии. Особое значение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приобрели три организации, которые получают финансирование из бюджета – Национальный Фонд в поддержку демократии</w:t>
      </w:r>
      <w:r w:rsidR="00F7059D">
        <w:rPr>
          <w:rFonts w:ascii="Times New Roman" w:hAnsi="Times New Roman" w:cs="Times New Roman"/>
          <w:sz w:val="28"/>
          <w:szCs w:val="28"/>
        </w:rPr>
        <w:t>, Международный республиканский институт и Национальный демократический институт. Эти полуправительственные организаций оказались на передовой линии в реализации программ политического строительства.</w:t>
      </w:r>
    </w:p>
    <w:p w14:paraId="75D9D5EE" w14:textId="41C1786C" w:rsidR="00672EBD" w:rsidRDefault="00F7059D" w:rsidP="00667D4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третьему уровню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акторов</w:t>
      </w:r>
      <w:proofErr w:type="spellEnd"/>
      <w:r w:rsidR="00AC2875">
        <w:rPr>
          <w:rFonts w:ascii="Times New Roman" w:hAnsi="Times New Roman" w:cs="Times New Roman"/>
          <w:sz w:val="28"/>
          <w:szCs w:val="28"/>
        </w:rPr>
        <w:t xml:space="preserve"> публичной дипломатии относятся ведомства, которые осуществляют мониторинг, аудит</w:t>
      </w:r>
      <w:r w:rsidR="00BD1F42">
        <w:rPr>
          <w:rFonts w:ascii="Times New Roman" w:hAnsi="Times New Roman" w:cs="Times New Roman"/>
          <w:sz w:val="28"/>
          <w:szCs w:val="28"/>
        </w:rPr>
        <w:t xml:space="preserve"> и оценивают эффективность программ публичной дипломатии. Это ведомства контролирующего уровня. Различные межведомственные группы экспертов, отделы по оценке эффективности программ в Госдепартаменте, а также Счетная палата Конгресса</w:t>
      </w:r>
      <w:r w:rsidR="00362973">
        <w:rPr>
          <w:rFonts w:ascii="Times New Roman" w:hAnsi="Times New Roman" w:cs="Times New Roman"/>
          <w:sz w:val="28"/>
          <w:szCs w:val="28"/>
        </w:rPr>
        <w:t xml:space="preserve"> являются основными ведомствами данного уровня. </w:t>
      </w:r>
    </w:p>
    <w:p w14:paraId="43D2B7AB" w14:textId="12153C01" w:rsidR="00362973" w:rsidRPr="00667D4B" w:rsidRDefault="00362973" w:rsidP="00667D4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значение имеет работа экспертов двух Комитетов Конгресса США – по внешней политике Сената и по международным делам </w:t>
      </w:r>
      <w:r w:rsidR="009E464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алаты представителей. Именно эти ведомства инициируют проверку эффективности реализации программ публичной дипломатии, направляют своих экспертов в различные страны и на основании своей экспертизы влияют на действия администрации</w:t>
      </w:r>
      <w:r w:rsidR="00F70C89">
        <w:rPr>
          <w:rFonts w:ascii="Times New Roman" w:hAnsi="Times New Roman" w:cs="Times New Roman"/>
          <w:sz w:val="28"/>
          <w:szCs w:val="28"/>
        </w:rPr>
        <w:t xml:space="preserve"> при помощи финансовых рычагов или при помощи продвижения новых проектов, программ, создания или ликвидации ведомств.  Именно Конгресс США принимает окончательное решение о повышении или снижении финансирования программ публичной дипломатии, которое ежегодно фиксируется в законе об ассигновании ведомств, реализующих внешнюю политику США. </w:t>
      </w:r>
    </w:p>
    <w:sectPr w:rsidR="00362973" w:rsidRPr="00667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C44"/>
    <w:rsid w:val="000A1FD5"/>
    <w:rsid w:val="001E6AE3"/>
    <w:rsid w:val="00291F12"/>
    <w:rsid w:val="00345AE2"/>
    <w:rsid w:val="00362973"/>
    <w:rsid w:val="00367C44"/>
    <w:rsid w:val="00496F0C"/>
    <w:rsid w:val="00667D4B"/>
    <w:rsid w:val="00672EBD"/>
    <w:rsid w:val="008227A1"/>
    <w:rsid w:val="00973A38"/>
    <w:rsid w:val="009E4643"/>
    <w:rsid w:val="00AB0960"/>
    <w:rsid w:val="00AC2875"/>
    <w:rsid w:val="00B36258"/>
    <w:rsid w:val="00BD1F42"/>
    <w:rsid w:val="00F7059D"/>
    <w:rsid w:val="00F7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81278"/>
  <w15:chartTrackingRefBased/>
  <w15:docId w15:val="{92CE8779-FC54-4CB9-89F6-05CD4F1C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Ренат Мирзоев</dc:creator>
  <cp:keywords/>
  <dc:description/>
  <cp:lastModifiedBy>Ренат Мирзоев</cp:lastModifiedBy>
  <cp:revision>8</cp:revision>
  <dcterms:created xsi:type="dcterms:W3CDTF">2023-04-09T15:36:00Z</dcterms:created>
  <dcterms:modified xsi:type="dcterms:W3CDTF">2023-04-09T19:11:00Z</dcterms:modified>
</cp:coreProperties>
</file>