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9C" w:rsidRPr="009A3CE9" w:rsidRDefault="005D309C" w:rsidP="005D309C">
      <w:pPr>
        <w:ind w:left="-426"/>
        <w:jc w:val="center"/>
        <w:rPr>
          <w:b/>
          <w:bCs/>
          <w:sz w:val="28"/>
          <w:szCs w:val="28"/>
        </w:rPr>
      </w:pPr>
      <w:r w:rsidRPr="009A3CE9">
        <w:rPr>
          <w:b/>
          <w:bCs/>
          <w:sz w:val="28"/>
          <w:szCs w:val="28"/>
        </w:rPr>
        <w:t>Тест по теме: «Подобие треугольников» (8 класс)</w:t>
      </w:r>
    </w:p>
    <w:p w:rsidR="005D309C" w:rsidRPr="009A3CE9" w:rsidRDefault="005D309C" w:rsidP="005D309C">
      <w:pPr>
        <w:ind w:left="-426"/>
        <w:jc w:val="center"/>
        <w:rPr>
          <w:b/>
          <w:bCs/>
          <w:sz w:val="28"/>
          <w:szCs w:val="28"/>
        </w:rPr>
      </w:pPr>
    </w:p>
    <w:p w:rsidR="005D309C" w:rsidRPr="009A3CE9" w:rsidRDefault="005D309C" w:rsidP="005D309C">
      <w:pPr>
        <w:ind w:left="-426"/>
        <w:jc w:val="center"/>
        <w:rPr>
          <w:b/>
          <w:bCs/>
          <w:sz w:val="28"/>
          <w:szCs w:val="28"/>
        </w:rPr>
      </w:pPr>
    </w:p>
    <w:p w:rsidR="005D309C" w:rsidRPr="009A3CE9" w:rsidRDefault="005D309C" w:rsidP="005D309C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 xml:space="preserve">Укажите условия, при которых </w:t>
      </w:r>
      <w:r w:rsidRPr="009A3CE9">
        <w:rPr>
          <w:position w:val="-6"/>
          <w:sz w:val="28"/>
          <w:szCs w:val="28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6" o:title=""/>
          </v:shape>
          <o:OLEObject Type="Embed" ProgID="Equation.3" ShapeID="_x0000_i1025" DrawAspect="Content" ObjectID="_1738217536" r:id="rId7"/>
        </w:object>
      </w:r>
      <w:r w:rsidRPr="009A3CE9">
        <w:rPr>
          <w:sz w:val="28"/>
          <w:szCs w:val="28"/>
        </w:rPr>
        <w:t xml:space="preserve"> и  </w:t>
      </w:r>
      <w:r w:rsidRPr="009A3CE9">
        <w:rPr>
          <w:position w:val="-10"/>
          <w:sz w:val="28"/>
          <w:szCs w:val="28"/>
        </w:rPr>
        <w:object w:dxaOrig="820" w:dyaOrig="340">
          <v:shape id="_x0000_i1026" type="#_x0000_t75" style="width:41.25pt;height:17.25pt" o:ole="">
            <v:imagedata r:id="rId8" o:title=""/>
          </v:shape>
          <o:OLEObject Type="Embed" ProgID="Equation.3" ShapeID="_x0000_i1026" DrawAspect="Content" ObjectID="_1738217537" r:id="rId9"/>
        </w:object>
      </w:r>
      <w:r w:rsidRPr="009A3CE9">
        <w:rPr>
          <w:sz w:val="28"/>
          <w:szCs w:val="28"/>
        </w:rPr>
        <w:t xml:space="preserve"> были бы подобны по третьему признаку.</w:t>
      </w:r>
    </w:p>
    <w:p w:rsidR="005D309C" w:rsidRPr="009A3CE9" w:rsidRDefault="005D309C" w:rsidP="005D309C">
      <w:p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>а)</w:t>
      </w:r>
      <w:r w:rsidRPr="009A3CE9">
        <w:rPr>
          <w:position w:val="-10"/>
          <w:sz w:val="28"/>
          <w:szCs w:val="28"/>
        </w:rPr>
        <w:object w:dxaOrig="2079" w:dyaOrig="340">
          <v:shape id="_x0000_i1027" type="#_x0000_t75" style="width:104.25pt;height:17.25pt" o:ole="">
            <v:imagedata r:id="rId10" o:title=""/>
          </v:shape>
          <o:OLEObject Type="Embed" ProgID="Equation.3" ShapeID="_x0000_i1027" DrawAspect="Content" ObjectID="_1738217538" r:id="rId11"/>
        </w:object>
      </w:r>
      <w:r w:rsidRPr="009A3CE9">
        <w:rPr>
          <w:sz w:val="28"/>
          <w:szCs w:val="28"/>
        </w:rPr>
        <w:t>;                      в)</w:t>
      </w:r>
      <w:r w:rsidRPr="009A3CE9">
        <w:rPr>
          <w:position w:val="-30"/>
          <w:sz w:val="28"/>
          <w:szCs w:val="28"/>
        </w:rPr>
        <w:object w:dxaOrig="2020" w:dyaOrig="680">
          <v:shape id="_x0000_i1028" type="#_x0000_t75" style="width:101.25pt;height:33.75pt" o:ole="">
            <v:imagedata r:id="rId12" o:title=""/>
          </v:shape>
          <o:OLEObject Type="Embed" ProgID="Equation.3" ShapeID="_x0000_i1028" DrawAspect="Content" ObjectID="_1738217539" r:id="rId13"/>
        </w:object>
      </w:r>
      <w:r w:rsidRPr="009A3CE9">
        <w:rPr>
          <w:sz w:val="28"/>
          <w:szCs w:val="28"/>
        </w:rPr>
        <w:t>;</w:t>
      </w:r>
    </w:p>
    <w:p w:rsidR="005D309C" w:rsidRDefault="005D309C" w:rsidP="005D309C">
      <w:p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>б)</w:t>
      </w:r>
      <w:r w:rsidRPr="009A3CE9">
        <w:rPr>
          <w:position w:val="-30"/>
          <w:sz w:val="28"/>
          <w:szCs w:val="28"/>
        </w:rPr>
        <w:object w:dxaOrig="2299" w:dyaOrig="680">
          <v:shape id="_x0000_i1029" type="#_x0000_t75" style="width:114.75pt;height:33.75pt" o:ole="">
            <v:imagedata r:id="rId14" o:title=""/>
          </v:shape>
          <o:OLEObject Type="Embed" ProgID="Equation.3" ShapeID="_x0000_i1029" DrawAspect="Content" ObjectID="_1738217540" r:id="rId15"/>
        </w:object>
      </w:r>
      <w:r w:rsidRPr="009A3CE9">
        <w:rPr>
          <w:sz w:val="28"/>
          <w:szCs w:val="28"/>
        </w:rPr>
        <w:t>;                  г)</w:t>
      </w:r>
      <w:r w:rsidRPr="009A3CE9">
        <w:rPr>
          <w:position w:val="-30"/>
          <w:sz w:val="28"/>
          <w:szCs w:val="28"/>
        </w:rPr>
        <w:object w:dxaOrig="2380" w:dyaOrig="680">
          <v:shape id="_x0000_i1030" type="#_x0000_t75" style="width:119.25pt;height:33.75pt" o:ole="">
            <v:imagedata r:id="rId16" o:title=""/>
          </v:shape>
          <o:OLEObject Type="Embed" ProgID="Equation.3" ShapeID="_x0000_i1030" DrawAspect="Content" ObjectID="_1738217541" r:id="rId17"/>
        </w:object>
      </w:r>
      <w:r w:rsidRPr="009A3CE9">
        <w:rPr>
          <w:sz w:val="28"/>
          <w:szCs w:val="28"/>
        </w:rPr>
        <w:t>.</w:t>
      </w:r>
    </w:p>
    <w:p w:rsidR="005D309C" w:rsidRPr="009A3CE9" w:rsidRDefault="005D309C" w:rsidP="005D309C">
      <w:pPr>
        <w:ind w:left="-426" w:firstLine="426"/>
        <w:jc w:val="both"/>
        <w:rPr>
          <w:sz w:val="28"/>
          <w:szCs w:val="28"/>
        </w:rPr>
      </w:pPr>
    </w:p>
    <w:p w:rsidR="005D309C" w:rsidRPr="009A3CE9" w:rsidRDefault="005D309C" w:rsidP="005D309C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 xml:space="preserve">У треугольников </w:t>
      </w:r>
      <w:r w:rsidRPr="009A3CE9">
        <w:rPr>
          <w:i/>
          <w:iCs/>
          <w:sz w:val="28"/>
          <w:szCs w:val="28"/>
        </w:rPr>
        <w:t>АВС</w:t>
      </w:r>
      <w:r w:rsidRPr="009A3CE9">
        <w:rPr>
          <w:sz w:val="28"/>
          <w:szCs w:val="28"/>
        </w:rPr>
        <w:t xml:space="preserve"> и </w:t>
      </w:r>
      <w:r w:rsidRPr="009A3CE9">
        <w:rPr>
          <w:i/>
          <w:iCs/>
          <w:sz w:val="28"/>
          <w:szCs w:val="28"/>
          <w:lang w:val="en-US"/>
        </w:rPr>
        <w:t>DEF</w:t>
      </w:r>
      <w:r w:rsidRPr="009A3CE9">
        <w:rPr>
          <w:sz w:val="28"/>
          <w:szCs w:val="28"/>
        </w:rPr>
        <w:t xml:space="preserve"> равны углы</w:t>
      </w:r>
      <w:proofErr w:type="gramStart"/>
      <w:r w:rsidRPr="009A3CE9">
        <w:rPr>
          <w:sz w:val="28"/>
          <w:szCs w:val="28"/>
        </w:rPr>
        <w:t xml:space="preserve"> </w:t>
      </w:r>
      <w:r w:rsidRPr="009A3CE9">
        <w:rPr>
          <w:i/>
          <w:iCs/>
          <w:sz w:val="28"/>
          <w:szCs w:val="28"/>
        </w:rPr>
        <w:t>А</w:t>
      </w:r>
      <w:proofErr w:type="gramEnd"/>
      <w:r w:rsidRPr="009A3CE9">
        <w:rPr>
          <w:i/>
          <w:iCs/>
          <w:sz w:val="28"/>
          <w:szCs w:val="28"/>
        </w:rPr>
        <w:t xml:space="preserve"> </w:t>
      </w:r>
      <w:r w:rsidRPr="009A3CE9">
        <w:rPr>
          <w:sz w:val="28"/>
          <w:szCs w:val="28"/>
        </w:rPr>
        <w:t xml:space="preserve">и </w:t>
      </w:r>
      <w:r w:rsidRPr="009A3CE9">
        <w:rPr>
          <w:i/>
          <w:iCs/>
          <w:sz w:val="28"/>
          <w:szCs w:val="28"/>
          <w:lang w:val="en-US"/>
        </w:rPr>
        <w:t>D</w:t>
      </w:r>
      <w:r w:rsidRPr="009A3CE9">
        <w:rPr>
          <w:sz w:val="28"/>
          <w:szCs w:val="28"/>
        </w:rPr>
        <w:t xml:space="preserve">. </w:t>
      </w:r>
      <w:proofErr w:type="gramStart"/>
      <w:r w:rsidRPr="009A3CE9">
        <w:rPr>
          <w:sz w:val="28"/>
          <w:szCs w:val="28"/>
        </w:rPr>
        <w:t>Какого условия не достает</w:t>
      </w:r>
      <w:proofErr w:type="gramEnd"/>
      <w:r w:rsidRPr="009A3CE9">
        <w:rPr>
          <w:sz w:val="28"/>
          <w:szCs w:val="28"/>
        </w:rPr>
        <w:t xml:space="preserve"> для того, чтобы утверждать, что эти треугольники подобны по первому признаку:</w:t>
      </w:r>
    </w:p>
    <w:p w:rsidR="005D309C" w:rsidRDefault="005D309C" w:rsidP="005D309C">
      <w:p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>а)</w:t>
      </w:r>
      <w:r w:rsidRPr="009A3CE9">
        <w:rPr>
          <w:position w:val="-10"/>
          <w:sz w:val="28"/>
          <w:szCs w:val="28"/>
        </w:rPr>
        <w:object w:dxaOrig="2060" w:dyaOrig="320">
          <v:shape id="_x0000_i1031" type="#_x0000_t75" style="width:102.75pt;height:15.75pt" o:ole="">
            <v:imagedata r:id="rId18" o:title=""/>
          </v:shape>
          <o:OLEObject Type="Embed" ProgID="Equation.3" ShapeID="_x0000_i1031" DrawAspect="Content" ObjectID="_1738217542" r:id="rId19"/>
        </w:object>
      </w:r>
      <w:r w:rsidRPr="009A3CE9">
        <w:rPr>
          <w:sz w:val="28"/>
          <w:szCs w:val="28"/>
        </w:rPr>
        <w:t>;         б)</w:t>
      </w:r>
      <w:r w:rsidRPr="009A3CE9">
        <w:rPr>
          <w:position w:val="-24"/>
          <w:sz w:val="28"/>
          <w:szCs w:val="28"/>
        </w:rPr>
        <w:object w:dxaOrig="1120" w:dyaOrig="620">
          <v:shape id="_x0000_i1032" type="#_x0000_t75" style="width:56.25pt;height:30.75pt" o:ole="">
            <v:imagedata r:id="rId20" o:title=""/>
          </v:shape>
          <o:OLEObject Type="Embed" ProgID="Equation.3" ShapeID="_x0000_i1032" DrawAspect="Content" ObjectID="_1738217543" r:id="rId21"/>
        </w:object>
      </w:r>
      <w:r w:rsidRPr="009A3CE9">
        <w:rPr>
          <w:sz w:val="28"/>
          <w:szCs w:val="28"/>
        </w:rPr>
        <w:t xml:space="preserve">;            в) </w:t>
      </w:r>
      <w:r w:rsidRPr="009A3CE9">
        <w:rPr>
          <w:position w:val="-4"/>
          <w:sz w:val="28"/>
          <w:szCs w:val="28"/>
        </w:rPr>
        <w:object w:dxaOrig="1020" w:dyaOrig="260">
          <v:shape id="_x0000_i1033" type="#_x0000_t75" style="width:51pt;height:12.75pt" o:ole="">
            <v:imagedata r:id="rId22" o:title=""/>
          </v:shape>
          <o:OLEObject Type="Embed" ProgID="Equation.3" ShapeID="_x0000_i1033" DrawAspect="Content" ObjectID="_1738217544" r:id="rId23"/>
        </w:object>
      </w:r>
      <w:r w:rsidRPr="009A3CE9">
        <w:rPr>
          <w:sz w:val="28"/>
          <w:szCs w:val="28"/>
        </w:rPr>
        <w:t>;       г)</w:t>
      </w:r>
      <w:r w:rsidRPr="009A3CE9">
        <w:rPr>
          <w:position w:val="-24"/>
          <w:sz w:val="28"/>
          <w:szCs w:val="28"/>
        </w:rPr>
        <w:object w:dxaOrig="1740" w:dyaOrig="620">
          <v:shape id="_x0000_i1034" type="#_x0000_t75" style="width:87pt;height:30.75pt" o:ole="">
            <v:imagedata r:id="rId24" o:title=""/>
          </v:shape>
          <o:OLEObject Type="Embed" ProgID="Equation.3" ShapeID="_x0000_i1034" DrawAspect="Content" ObjectID="_1738217545" r:id="rId25"/>
        </w:object>
      </w:r>
      <w:r w:rsidRPr="009A3CE9">
        <w:rPr>
          <w:sz w:val="28"/>
          <w:szCs w:val="28"/>
        </w:rPr>
        <w:t>.</w:t>
      </w:r>
    </w:p>
    <w:p w:rsidR="005D309C" w:rsidRPr="009A3CE9" w:rsidRDefault="005D309C" w:rsidP="005D309C">
      <w:pPr>
        <w:ind w:left="-426" w:firstLine="426"/>
        <w:jc w:val="both"/>
        <w:rPr>
          <w:sz w:val="28"/>
          <w:szCs w:val="28"/>
        </w:rPr>
      </w:pPr>
    </w:p>
    <w:p w:rsidR="005D309C" w:rsidRDefault="005D309C" w:rsidP="005D309C">
      <w:pPr>
        <w:numPr>
          <w:ilvl w:val="0"/>
          <w:numId w:val="1"/>
        </w:numPr>
        <w:ind w:left="-426" w:firstLine="426"/>
        <w:rPr>
          <w:sz w:val="28"/>
          <w:szCs w:val="28"/>
        </w:rPr>
      </w:pPr>
      <w:r w:rsidRPr="009A3CE9">
        <w:rPr>
          <w:sz w:val="28"/>
          <w:szCs w:val="28"/>
        </w:rPr>
        <w:t xml:space="preserve">В треугольниках </w:t>
      </w:r>
      <w:r w:rsidRPr="009A3CE9">
        <w:rPr>
          <w:i/>
          <w:iCs/>
          <w:sz w:val="28"/>
          <w:szCs w:val="28"/>
        </w:rPr>
        <w:t xml:space="preserve">АВС </w:t>
      </w:r>
      <w:r w:rsidRPr="009A3CE9">
        <w:rPr>
          <w:sz w:val="28"/>
          <w:szCs w:val="28"/>
        </w:rPr>
        <w:t xml:space="preserve">и </w:t>
      </w:r>
      <w:r w:rsidRPr="009A3CE9">
        <w:rPr>
          <w:i/>
          <w:iCs/>
          <w:sz w:val="28"/>
          <w:szCs w:val="28"/>
          <w:lang w:val="en-US"/>
        </w:rPr>
        <w:t>MNK</w:t>
      </w:r>
      <w:r w:rsidRPr="009A3CE9">
        <w:rPr>
          <w:sz w:val="28"/>
          <w:szCs w:val="28"/>
        </w:rPr>
        <w:t xml:space="preserve"> </w:t>
      </w:r>
      <w:r w:rsidRPr="009A3CE9">
        <w:rPr>
          <w:position w:val="-10"/>
          <w:sz w:val="28"/>
          <w:szCs w:val="28"/>
          <w:lang w:val="en-US"/>
        </w:rPr>
        <w:object w:dxaOrig="5160" w:dyaOrig="360">
          <v:shape id="_x0000_i1035" type="#_x0000_t75" style="width:258pt;height:18pt" o:ole="">
            <v:imagedata r:id="rId26" o:title=""/>
          </v:shape>
          <o:OLEObject Type="Embed" ProgID="Equation.3" ShapeID="_x0000_i1035" DrawAspect="Content" ObjectID="_1738217546" r:id="rId27"/>
        </w:object>
      </w:r>
      <w:r w:rsidRPr="009A3CE9">
        <w:rPr>
          <w:sz w:val="28"/>
          <w:szCs w:val="28"/>
        </w:rPr>
        <w:t xml:space="preserve">. Чему  равен угол </w:t>
      </w:r>
      <w:r w:rsidRPr="009A3CE9">
        <w:rPr>
          <w:i/>
          <w:iCs/>
          <w:sz w:val="28"/>
          <w:szCs w:val="28"/>
          <w:lang w:val="en-US"/>
        </w:rPr>
        <w:t>N</w:t>
      </w:r>
      <w:r w:rsidRPr="009A3CE9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</w:p>
    <w:p w:rsidR="005D309C" w:rsidRDefault="005D309C" w:rsidP="005D309C">
      <w:pPr>
        <w:ind w:left="-426" w:firstLine="426"/>
        <w:rPr>
          <w:sz w:val="28"/>
          <w:szCs w:val="28"/>
        </w:rPr>
      </w:pPr>
      <w:r w:rsidRPr="009A3CE9">
        <w:rPr>
          <w:sz w:val="28"/>
          <w:szCs w:val="28"/>
        </w:rPr>
        <w:t>а)50</w:t>
      </w:r>
      <w:r w:rsidRPr="009A3CE9">
        <w:rPr>
          <w:sz w:val="28"/>
          <w:szCs w:val="28"/>
          <w:vertAlign w:val="superscript"/>
        </w:rPr>
        <w:t>0</w:t>
      </w:r>
      <w:r w:rsidRPr="009A3CE9">
        <w:rPr>
          <w:sz w:val="28"/>
          <w:szCs w:val="28"/>
        </w:rPr>
        <w:t>;                            б)60</w:t>
      </w:r>
      <w:r w:rsidRPr="009A3CE9">
        <w:rPr>
          <w:sz w:val="28"/>
          <w:szCs w:val="28"/>
          <w:vertAlign w:val="superscript"/>
        </w:rPr>
        <w:t>0</w:t>
      </w:r>
      <w:r w:rsidRPr="009A3CE9">
        <w:rPr>
          <w:sz w:val="28"/>
          <w:szCs w:val="28"/>
        </w:rPr>
        <w:t>;                                в)70</w:t>
      </w:r>
      <w:r w:rsidRPr="009A3CE9">
        <w:rPr>
          <w:sz w:val="28"/>
          <w:szCs w:val="28"/>
          <w:vertAlign w:val="superscript"/>
        </w:rPr>
        <w:t>0</w:t>
      </w:r>
      <w:r w:rsidRPr="009A3CE9">
        <w:rPr>
          <w:sz w:val="28"/>
          <w:szCs w:val="28"/>
        </w:rPr>
        <w:t>.</w:t>
      </w:r>
    </w:p>
    <w:p w:rsidR="005D309C" w:rsidRPr="009A3CE9" w:rsidRDefault="005D309C" w:rsidP="005D309C">
      <w:pPr>
        <w:ind w:left="-426" w:firstLine="426"/>
        <w:rPr>
          <w:sz w:val="28"/>
          <w:szCs w:val="28"/>
        </w:rPr>
      </w:pPr>
    </w:p>
    <w:p w:rsidR="005D309C" w:rsidRPr="009A3CE9" w:rsidRDefault="005D309C" w:rsidP="005D309C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>Установите по рисунку, верно ли данное утверждение</w:t>
      </w:r>
      <w:proofErr w:type="gramStart"/>
      <w:r w:rsidRPr="009A3CE9">
        <w:rPr>
          <w:sz w:val="28"/>
          <w:szCs w:val="28"/>
        </w:rPr>
        <w:t xml:space="preserve">: </w:t>
      </w:r>
      <w:r w:rsidRPr="009A3CE9">
        <w:rPr>
          <w:position w:val="-6"/>
          <w:sz w:val="28"/>
          <w:szCs w:val="28"/>
        </w:rPr>
        <w:object w:dxaOrig="680" w:dyaOrig="279">
          <v:shape id="_x0000_i1036" type="#_x0000_t75" style="width:33.75pt;height:14.25pt" o:ole="">
            <v:imagedata r:id="rId28" o:title=""/>
          </v:shape>
          <o:OLEObject Type="Embed" ProgID="Equation.3" ShapeID="_x0000_i1036" DrawAspect="Content" ObjectID="_1738217547" r:id="rId29"/>
        </w:object>
      </w:r>
      <w:r w:rsidRPr="009A3CE9">
        <w:rPr>
          <w:sz w:val="28"/>
          <w:szCs w:val="28"/>
        </w:rPr>
        <w:t>~</w:t>
      </w:r>
      <w:r w:rsidRPr="009A3CE9">
        <w:rPr>
          <w:position w:val="-6"/>
          <w:sz w:val="28"/>
          <w:szCs w:val="28"/>
        </w:rPr>
        <w:object w:dxaOrig="700" w:dyaOrig="279">
          <v:shape id="_x0000_i1037" type="#_x0000_t75" style="width:35.25pt;height:14.25pt" o:ole="">
            <v:imagedata r:id="rId30" o:title=""/>
          </v:shape>
          <o:OLEObject Type="Embed" ProgID="Equation.3" ShapeID="_x0000_i1037" DrawAspect="Content" ObjectID="_1738217548" r:id="rId31"/>
        </w:object>
      </w:r>
      <w:proofErr w:type="gramEnd"/>
    </w:p>
    <w:p w:rsidR="005D309C" w:rsidRPr="009A3CE9" w:rsidRDefault="005D309C" w:rsidP="005D309C">
      <w:pPr>
        <w:ind w:left="-426" w:firstLine="426"/>
        <w:jc w:val="center"/>
        <w:rPr>
          <w:sz w:val="28"/>
          <w:szCs w:val="28"/>
        </w:rPr>
      </w:pPr>
      <w:r w:rsidRPr="009A3CE9">
        <w:rPr>
          <w:noProof/>
          <w:sz w:val="28"/>
          <w:szCs w:val="28"/>
          <w:lang w:eastAsia="ru-RU"/>
        </w:rPr>
        <w:drawing>
          <wp:inline distT="0" distB="0" distL="0" distR="0">
            <wp:extent cx="1457325" cy="676275"/>
            <wp:effectExtent l="19050" t="0" r="9525" b="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C" w:rsidRDefault="005D309C" w:rsidP="005D309C">
      <w:p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>а</w:t>
      </w:r>
      <w:proofErr w:type="gramStart"/>
      <w:r w:rsidRPr="009A3CE9">
        <w:rPr>
          <w:sz w:val="28"/>
          <w:szCs w:val="28"/>
        </w:rPr>
        <w:t>)Д</w:t>
      </w:r>
      <w:proofErr w:type="gramEnd"/>
      <w:r w:rsidRPr="009A3CE9">
        <w:rPr>
          <w:sz w:val="28"/>
          <w:szCs w:val="28"/>
        </w:rPr>
        <w:t>А;               б)НЕТ;                 в)Не возможно установить.</w:t>
      </w:r>
    </w:p>
    <w:p w:rsidR="005D309C" w:rsidRPr="009A3CE9" w:rsidRDefault="005D309C" w:rsidP="005D309C">
      <w:pPr>
        <w:ind w:left="-426" w:firstLine="426"/>
        <w:jc w:val="both"/>
        <w:rPr>
          <w:sz w:val="28"/>
          <w:szCs w:val="28"/>
        </w:rPr>
      </w:pPr>
    </w:p>
    <w:p w:rsidR="005D309C" w:rsidRPr="009A3CE9" w:rsidRDefault="005D309C" w:rsidP="005D309C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9A3CE9">
        <w:rPr>
          <w:position w:val="-6"/>
          <w:sz w:val="28"/>
          <w:szCs w:val="28"/>
        </w:rPr>
        <w:object w:dxaOrig="680" w:dyaOrig="279">
          <v:shape id="_x0000_i1038" type="#_x0000_t75" style="width:33.75pt;height:14.25pt" o:ole="">
            <v:imagedata r:id="rId28" o:title=""/>
          </v:shape>
          <o:OLEObject Type="Embed" ProgID="Equation.3" ShapeID="_x0000_i1038" DrawAspect="Content" ObjectID="_1738217549" r:id="rId33"/>
        </w:object>
      </w:r>
      <w:r w:rsidRPr="009A3CE9">
        <w:rPr>
          <w:sz w:val="28"/>
          <w:szCs w:val="28"/>
        </w:rPr>
        <w:t>~</w:t>
      </w:r>
      <w:r w:rsidRPr="009A3CE9">
        <w:rPr>
          <w:position w:val="-10"/>
          <w:sz w:val="28"/>
          <w:szCs w:val="28"/>
        </w:rPr>
        <w:object w:dxaOrig="820" w:dyaOrig="340">
          <v:shape id="_x0000_i1039" type="#_x0000_t75" style="width:41.25pt;height:17.25pt" o:ole="">
            <v:imagedata r:id="rId8" o:title=""/>
          </v:shape>
          <o:OLEObject Type="Embed" ProgID="Equation.3" ShapeID="_x0000_i1039" DrawAspect="Content" ObjectID="_1738217550" r:id="rId34"/>
        </w:object>
      </w:r>
      <w:r w:rsidRPr="009A3CE9">
        <w:rPr>
          <w:sz w:val="28"/>
          <w:szCs w:val="28"/>
        </w:rPr>
        <w:t xml:space="preserve">, </w:t>
      </w:r>
      <w:r w:rsidRPr="009A3CE9">
        <w:rPr>
          <w:i/>
          <w:iCs/>
          <w:sz w:val="28"/>
          <w:szCs w:val="28"/>
        </w:rPr>
        <w:t>АВ=4, ВС=6, АС=7, А</w:t>
      </w:r>
      <w:r w:rsidRPr="009A3CE9">
        <w:rPr>
          <w:i/>
          <w:iCs/>
          <w:sz w:val="28"/>
          <w:szCs w:val="28"/>
          <w:vertAlign w:val="subscript"/>
        </w:rPr>
        <w:t>1</w:t>
      </w:r>
      <w:r w:rsidRPr="009A3CE9">
        <w:rPr>
          <w:i/>
          <w:iCs/>
          <w:sz w:val="28"/>
          <w:szCs w:val="28"/>
        </w:rPr>
        <w:t>В</w:t>
      </w:r>
      <w:r w:rsidRPr="009A3CE9">
        <w:rPr>
          <w:i/>
          <w:iCs/>
          <w:sz w:val="28"/>
          <w:szCs w:val="28"/>
          <w:vertAlign w:val="subscript"/>
        </w:rPr>
        <w:t>1</w:t>
      </w:r>
      <w:r w:rsidRPr="009A3CE9">
        <w:rPr>
          <w:i/>
          <w:iCs/>
          <w:sz w:val="28"/>
          <w:szCs w:val="28"/>
        </w:rPr>
        <w:t>=8</w:t>
      </w:r>
      <w:r w:rsidRPr="009A3CE9">
        <w:rPr>
          <w:sz w:val="28"/>
          <w:szCs w:val="28"/>
        </w:rPr>
        <w:t xml:space="preserve">. Сторона </w:t>
      </w:r>
      <w:r w:rsidRPr="009A3CE9">
        <w:rPr>
          <w:i/>
          <w:iCs/>
          <w:sz w:val="28"/>
          <w:szCs w:val="28"/>
        </w:rPr>
        <w:t>В</w:t>
      </w:r>
      <w:r w:rsidRPr="009A3CE9">
        <w:rPr>
          <w:i/>
          <w:iCs/>
          <w:sz w:val="28"/>
          <w:szCs w:val="28"/>
          <w:vertAlign w:val="subscript"/>
        </w:rPr>
        <w:t>1</w:t>
      </w:r>
      <w:r w:rsidRPr="009A3CE9">
        <w:rPr>
          <w:i/>
          <w:iCs/>
          <w:sz w:val="28"/>
          <w:szCs w:val="28"/>
        </w:rPr>
        <w:t>С</w:t>
      </w:r>
      <w:r w:rsidRPr="009A3CE9">
        <w:rPr>
          <w:i/>
          <w:iCs/>
          <w:sz w:val="28"/>
          <w:szCs w:val="28"/>
          <w:vertAlign w:val="subscript"/>
        </w:rPr>
        <w:t>1</w:t>
      </w:r>
      <w:r w:rsidRPr="009A3CE9">
        <w:rPr>
          <w:sz w:val="28"/>
          <w:szCs w:val="28"/>
        </w:rPr>
        <w:t xml:space="preserve"> равна:</w:t>
      </w:r>
    </w:p>
    <w:p w:rsidR="005D309C" w:rsidRDefault="005D309C" w:rsidP="005D309C">
      <w:p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>а)3;                                     б)12;                             в)14.</w:t>
      </w:r>
    </w:p>
    <w:p w:rsidR="005D309C" w:rsidRPr="009A3CE9" w:rsidRDefault="005D309C" w:rsidP="005D309C">
      <w:pPr>
        <w:ind w:left="-426" w:firstLine="426"/>
        <w:jc w:val="both"/>
        <w:rPr>
          <w:sz w:val="28"/>
          <w:szCs w:val="28"/>
        </w:rPr>
      </w:pPr>
    </w:p>
    <w:p w:rsidR="005D309C" w:rsidRPr="009A3CE9" w:rsidRDefault="005D309C" w:rsidP="005D309C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 xml:space="preserve">В треугольниках </w:t>
      </w:r>
      <w:r w:rsidRPr="009A3CE9">
        <w:rPr>
          <w:i/>
          <w:iCs/>
          <w:sz w:val="28"/>
          <w:szCs w:val="28"/>
          <w:lang w:val="en-US"/>
        </w:rPr>
        <w:t>ABC</w:t>
      </w:r>
      <w:r w:rsidRPr="009A3CE9">
        <w:rPr>
          <w:sz w:val="28"/>
          <w:szCs w:val="28"/>
        </w:rPr>
        <w:t xml:space="preserve"> и </w:t>
      </w:r>
      <w:r w:rsidRPr="009A3CE9">
        <w:rPr>
          <w:position w:val="-10"/>
          <w:sz w:val="28"/>
          <w:szCs w:val="28"/>
        </w:rPr>
        <w:object w:dxaOrig="820" w:dyaOrig="340">
          <v:shape id="_x0000_i1040" type="#_x0000_t75" style="width:41.25pt;height:17.25pt" o:ole="">
            <v:imagedata r:id="rId8" o:title=""/>
          </v:shape>
          <o:OLEObject Type="Embed" ProgID="Equation.3" ShapeID="_x0000_i1040" DrawAspect="Content" ObjectID="_1738217551" r:id="rId35"/>
        </w:object>
      </w:r>
      <w:r w:rsidRPr="009A3CE9">
        <w:rPr>
          <w:position w:val="-30"/>
          <w:sz w:val="28"/>
          <w:szCs w:val="28"/>
        </w:rPr>
        <w:object w:dxaOrig="2720" w:dyaOrig="680">
          <v:shape id="_x0000_i1041" type="#_x0000_t75" style="width:135.75pt;height:33.75pt" o:ole="">
            <v:imagedata r:id="rId36" o:title=""/>
          </v:shape>
          <o:OLEObject Type="Embed" ProgID="Equation.3" ShapeID="_x0000_i1041" DrawAspect="Content" ObjectID="_1738217552" r:id="rId37"/>
        </w:object>
      </w:r>
      <w:r w:rsidRPr="009A3CE9">
        <w:rPr>
          <w:sz w:val="28"/>
          <w:szCs w:val="28"/>
        </w:rPr>
        <w:t xml:space="preserve">. </w:t>
      </w:r>
    </w:p>
    <w:p w:rsidR="005D309C" w:rsidRDefault="005D309C" w:rsidP="005D309C">
      <w:pPr>
        <w:ind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 xml:space="preserve">Если </w:t>
      </w:r>
      <w:r w:rsidRPr="009A3CE9">
        <w:rPr>
          <w:i/>
          <w:iCs/>
          <w:sz w:val="28"/>
          <w:szCs w:val="28"/>
        </w:rPr>
        <w:t>ВС=10</w:t>
      </w:r>
      <w:r w:rsidRPr="009A3CE9">
        <w:rPr>
          <w:sz w:val="28"/>
          <w:szCs w:val="28"/>
        </w:rPr>
        <w:t xml:space="preserve">, то </w:t>
      </w:r>
      <w:r w:rsidRPr="009A3CE9">
        <w:rPr>
          <w:i/>
          <w:iCs/>
          <w:sz w:val="28"/>
          <w:szCs w:val="28"/>
        </w:rPr>
        <w:t>В</w:t>
      </w:r>
      <w:r w:rsidRPr="009A3CE9">
        <w:rPr>
          <w:i/>
          <w:iCs/>
          <w:sz w:val="28"/>
          <w:szCs w:val="28"/>
          <w:vertAlign w:val="subscript"/>
        </w:rPr>
        <w:t>1</w:t>
      </w:r>
      <w:r w:rsidRPr="009A3CE9">
        <w:rPr>
          <w:i/>
          <w:iCs/>
          <w:sz w:val="28"/>
          <w:szCs w:val="28"/>
        </w:rPr>
        <w:t>С</w:t>
      </w:r>
      <w:r w:rsidRPr="009A3CE9">
        <w:rPr>
          <w:i/>
          <w:iCs/>
          <w:sz w:val="28"/>
          <w:szCs w:val="28"/>
          <w:vertAlign w:val="subscript"/>
        </w:rPr>
        <w:t>1</w:t>
      </w:r>
      <w:r w:rsidRPr="009A3CE9">
        <w:rPr>
          <w:sz w:val="28"/>
          <w:szCs w:val="28"/>
        </w:rPr>
        <w:t xml:space="preserve"> </w:t>
      </w:r>
      <w:proofErr w:type="gramStart"/>
      <w:r w:rsidRPr="009A3CE9">
        <w:rPr>
          <w:sz w:val="28"/>
          <w:szCs w:val="28"/>
        </w:rPr>
        <w:t>равна</w:t>
      </w:r>
      <w:proofErr w:type="gramEnd"/>
      <w:r w:rsidRPr="009A3CE9">
        <w:rPr>
          <w:sz w:val="28"/>
          <w:szCs w:val="28"/>
        </w:rPr>
        <w:t xml:space="preserve">:   </w:t>
      </w:r>
    </w:p>
    <w:p w:rsidR="005D309C" w:rsidRDefault="005D309C" w:rsidP="005D309C">
      <w:pPr>
        <w:ind w:firstLine="426"/>
        <w:jc w:val="both"/>
        <w:rPr>
          <w:sz w:val="28"/>
          <w:szCs w:val="28"/>
        </w:rPr>
      </w:pPr>
      <w:r w:rsidRPr="009A3CE9">
        <w:rPr>
          <w:i/>
          <w:iCs/>
          <w:sz w:val="28"/>
          <w:szCs w:val="28"/>
        </w:rPr>
        <w:t>а)25</w:t>
      </w:r>
      <w:r w:rsidRPr="009A3CE9">
        <w:rPr>
          <w:sz w:val="28"/>
          <w:szCs w:val="28"/>
        </w:rPr>
        <w:t>;</w:t>
      </w:r>
      <w:r w:rsidRPr="009A3CE9">
        <w:rPr>
          <w:i/>
          <w:iCs/>
          <w:sz w:val="28"/>
          <w:szCs w:val="28"/>
        </w:rPr>
        <w:t xml:space="preserve">                                  б)  </w:t>
      </w:r>
      <w:r w:rsidRPr="009A3CE9">
        <w:rPr>
          <w:sz w:val="28"/>
          <w:szCs w:val="28"/>
        </w:rPr>
        <w:t xml:space="preserve">4;                          </w:t>
      </w:r>
      <w:r w:rsidRPr="009A3CE9">
        <w:rPr>
          <w:i/>
          <w:iCs/>
          <w:sz w:val="28"/>
          <w:szCs w:val="28"/>
        </w:rPr>
        <w:t xml:space="preserve">в) </w:t>
      </w:r>
      <w:r w:rsidRPr="009A3CE9">
        <w:rPr>
          <w:sz w:val="28"/>
          <w:szCs w:val="28"/>
        </w:rPr>
        <w:t>5.</w:t>
      </w:r>
    </w:p>
    <w:p w:rsidR="005D309C" w:rsidRPr="009A3CE9" w:rsidRDefault="005D309C" w:rsidP="005D309C">
      <w:pPr>
        <w:ind w:firstLine="426"/>
        <w:jc w:val="both"/>
        <w:rPr>
          <w:i/>
          <w:iCs/>
          <w:sz w:val="28"/>
          <w:szCs w:val="28"/>
        </w:rPr>
      </w:pPr>
    </w:p>
    <w:p w:rsidR="005D309C" w:rsidRPr="009A3CE9" w:rsidRDefault="005D309C" w:rsidP="005D309C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 xml:space="preserve">Соответствующие катеты двух подобных прямоугольных треугольников равны 5 дм и 10 дм. </w:t>
      </w:r>
      <w:proofErr w:type="gramStart"/>
      <w:r w:rsidRPr="009A3CE9">
        <w:rPr>
          <w:sz w:val="28"/>
          <w:szCs w:val="28"/>
        </w:rPr>
        <w:t xml:space="preserve">Найдите гипотенузу большего треугольника, если гипотенуза меньшего равна 7 дм. </w:t>
      </w:r>
      <w:proofErr w:type="gramEnd"/>
    </w:p>
    <w:p w:rsidR="005D309C" w:rsidRPr="009A3CE9" w:rsidRDefault="005D309C" w:rsidP="005D309C">
      <w:pPr>
        <w:ind w:left="-426" w:firstLine="426"/>
        <w:jc w:val="both"/>
        <w:rPr>
          <w:sz w:val="28"/>
          <w:szCs w:val="28"/>
        </w:rPr>
      </w:pPr>
      <w:r w:rsidRPr="009A3CE9">
        <w:rPr>
          <w:sz w:val="28"/>
          <w:szCs w:val="28"/>
        </w:rPr>
        <w:t xml:space="preserve">а)14;                               б) </w:t>
      </w:r>
      <w:r w:rsidRPr="009A3CE9">
        <w:rPr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38" o:title=""/>
          </v:shape>
          <o:OLEObject Type="Embed" ProgID="Equation.3" ShapeID="_x0000_i1042" DrawAspect="Content" ObjectID="_1738217553" r:id="rId39"/>
        </w:object>
      </w:r>
      <w:r w:rsidRPr="009A3CE9">
        <w:rPr>
          <w:sz w:val="28"/>
          <w:szCs w:val="28"/>
        </w:rPr>
        <w:t>;                          в)  2.</w:t>
      </w:r>
    </w:p>
    <w:p w:rsidR="005D309C" w:rsidRPr="009A3CE9" w:rsidRDefault="005D309C" w:rsidP="005D309C">
      <w:pPr>
        <w:ind w:left="-426" w:firstLine="426"/>
        <w:jc w:val="both"/>
        <w:rPr>
          <w:sz w:val="28"/>
          <w:szCs w:val="28"/>
        </w:rPr>
      </w:pPr>
    </w:p>
    <w:p w:rsidR="005D309C" w:rsidRDefault="005D309C" w:rsidP="005D309C">
      <w:pPr>
        <w:ind w:left="-426" w:firstLine="426"/>
        <w:jc w:val="center"/>
        <w:rPr>
          <w:b/>
          <w:bCs/>
        </w:rPr>
      </w:pPr>
    </w:p>
    <w:p w:rsidR="005D309C" w:rsidRDefault="005D309C" w:rsidP="005D309C">
      <w:pPr>
        <w:ind w:left="-426" w:firstLine="426"/>
        <w:jc w:val="center"/>
        <w:rPr>
          <w:b/>
          <w:bCs/>
        </w:rPr>
      </w:pPr>
    </w:p>
    <w:p w:rsidR="005D309C" w:rsidRDefault="005D309C" w:rsidP="005D309C">
      <w:pPr>
        <w:ind w:left="-426" w:firstLine="426"/>
        <w:jc w:val="center"/>
        <w:rPr>
          <w:b/>
          <w:bCs/>
        </w:rPr>
      </w:pPr>
    </w:p>
    <w:p w:rsidR="005D309C" w:rsidRDefault="005D309C" w:rsidP="005D309C">
      <w:pPr>
        <w:ind w:left="-426" w:firstLine="426"/>
        <w:jc w:val="center"/>
        <w:rPr>
          <w:b/>
          <w:bCs/>
        </w:rPr>
      </w:pPr>
    </w:p>
    <w:p w:rsidR="005D309C" w:rsidRDefault="005D309C" w:rsidP="005D309C">
      <w:pPr>
        <w:ind w:firstLine="426"/>
        <w:rPr>
          <w:b/>
          <w:bCs/>
        </w:rPr>
      </w:pPr>
    </w:p>
    <w:p w:rsidR="005D309C" w:rsidRDefault="005D309C" w:rsidP="005D309C">
      <w:pPr>
        <w:ind w:left="-426" w:firstLine="426"/>
        <w:jc w:val="center"/>
        <w:rPr>
          <w:b/>
          <w:bCs/>
        </w:rPr>
      </w:pPr>
    </w:p>
    <w:p w:rsidR="005D309C" w:rsidRDefault="005D309C" w:rsidP="005D309C">
      <w:pPr>
        <w:ind w:firstLine="426"/>
        <w:jc w:val="center"/>
        <w:rPr>
          <w:b/>
          <w:bCs/>
        </w:rPr>
      </w:pPr>
    </w:p>
    <w:p w:rsidR="005D309C" w:rsidRDefault="005D309C" w:rsidP="00745EBD">
      <w:pPr>
        <w:rPr>
          <w:b/>
          <w:bCs/>
          <w:sz w:val="28"/>
          <w:szCs w:val="28"/>
        </w:rPr>
      </w:pPr>
    </w:p>
    <w:p w:rsidR="005D309C" w:rsidRDefault="005D309C" w:rsidP="005D309C">
      <w:pPr>
        <w:ind w:left="-426"/>
        <w:jc w:val="center"/>
        <w:rPr>
          <w:b/>
          <w:bCs/>
          <w:sz w:val="28"/>
          <w:szCs w:val="28"/>
        </w:rPr>
      </w:pPr>
    </w:p>
    <w:p w:rsidR="005D309C" w:rsidRDefault="005D309C" w:rsidP="005D309C">
      <w:pPr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Теоретический опрос </w:t>
      </w:r>
      <w:r w:rsidRPr="009A3CE9">
        <w:rPr>
          <w:b/>
          <w:bCs/>
          <w:sz w:val="28"/>
          <w:szCs w:val="28"/>
        </w:rPr>
        <w:t>«Подобие треугольников» (8 класс)</w:t>
      </w:r>
    </w:p>
    <w:p w:rsidR="005D309C" w:rsidRDefault="005D309C" w:rsidP="005D309C">
      <w:pPr>
        <w:ind w:left="-426"/>
        <w:jc w:val="center"/>
        <w:rPr>
          <w:b/>
          <w:bCs/>
          <w:sz w:val="28"/>
          <w:szCs w:val="28"/>
        </w:rPr>
      </w:pPr>
    </w:p>
    <w:p w:rsidR="005D309C" w:rsidRDefault="005D309C" w:rsidP="005D309C">
      <w:pPr>
        <w:ind w:right="-285"/>
        <w:jc w:val="both"/>
        <w:rPr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Подобные треугольники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—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hyperlink r:id="rId40" w:tooltip="Треугольник" w:history="1">
        <w:r>
          <w:rPr>
            <w:rStyle w:val="a3"/>
            <w:color w:val="000000" w:themeColor="text1"/>
            <w:shd w:val="clear" w:color="auto" w:fill="FFFFFF"/>
          </w:rPr>
          <w:t>треугольники</w:t>
        </w:r>
      </w:hyperlink>
      <w:r>
        <w:rPr>
          <w:color w:val="000000" w:themeColor="text1"/>
          <w:shd w:val="clear" w:color="auto" w:fill="FFFFFF"/>
        </w:rPr>
        <w:t>, у которых</w:t>
      </w:r>
      <w:r>
        <w:rPr>
          <w:color w:val="000000" w:themeColor="text1"/>
          <w:u w:val="single"/>
        </w:rPr>
        <w:t xml:space="preserve">      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соответственно равны, а</w:t>
      </w:r>
      <w:r>
        <w:rPr>
          <w:color w:val="000000" w:themeColor="text1"/>
          <w:u w:val="single"/>
        </w:rPr>
        <w:t xml:space="preserve">                 </w:t>
      </w:r>
      <w:r>
        <w:rPr>
          <w:color w:val="000000" w:themeColor="text1"/>
          <w:shd w:val="clear" w:color="auto" w:fill="FFFFFF"/>
        </w:rPr>
        <w:t>одного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rStyle w:val="apple-converted-space"/>
          <w:color w:val="000000" w:themeColor="text1"/>
          <w:u w:val="single"/>
          <w:shd w:val="clear" w:color="auto" w:fill="FFFFFF"/>
        </w:rPr>
        <w:t xml:space="preserve">                          </w:t>
      </w:r>
      <w:hyperlink r:id="rId41" w:tooltip="Пропорциональные отрезки" w:history="1">
        <w:r>
          <w:rPr>
            <w:rStyle w:val="a3"/>
            <w:color w:val="000000" w:themeColor="text1"/>
            <w:shd w:val="clear" w:color="auto" w:fill="FFFFFF"/>
          </w:rPr>
          <w:t>пропорциональны</w:t>
        </w:r>
      </w:hyperlink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 xml:space="preserve">                           </w:t>
      </w:r>
      <w:r>
        <w:rPr>
          <w:color w:val="000000" w:themeColor="text1"/>
          <w:shd w:val="clear" w:color="auto" w:fill="FFFFFF"/>
        </w:rPr>
        <w:t>сторонам другого треугольника.</w:t>
      </w:r>
    </w:p>
    <w:p w:rsidR="005D309C" w:rsidRDefault="005D309C" w:rsidP="005D309C">
      <w:pPr>
        <w:ind w:right="-285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Коэффициент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u w:val="single"/>
          <w:shd w:val="clear" w:color="auto" w:fill="FFFFFF"/>
        </w:rPr>
        <w:t xml:space="preserve">                    </w:t>
      </w:r>
      <w:r>
        <w:rPr>
          <w:color w:val="000000" w:themeColor="text1"/>
          <w:shd w:val="clear" w:color="auto" w:fill="FFFFFF"/>
        </w:rPr>
        <w:t xml:space="preserve"> — число k, равное отношению </w:t>
      </w:r>
      <w:r>
        <w:rPr>
          <w:color w:val="000000" w:themeColor="text1"/>
          <w:u w:val="single"/>
          <w:shd w:val="clear" w:color="auto" w:fill="FFFFFF"/>
        </w:rPr>
        <w:t xml:space="preserve">                              </w:t>
      </w:r>
      <w:r>
        <w:rPr>
          <w:color w:val="000000" w:themeColor="text1"/>
          <w:shd w:val="clear" w:color="auto" w:fill="FFFFFF"/>
        </w:rPr>
        <w:t xml:space="preserve"> сторон подобных треугольников.</w:t>
      </w:r>
    </w:p>
    <w:p w:rsidR="005D309C" w:rsidRDefault="005D309C" w:rsidP="005D309C">
      <w:pPr>
        <w:ind w:right="-285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Сходственные стороны</w:t>
      </w:r>
      <w:r>
        <w:rPr>
          <w:color w:val="000000" w:themeColor="text1"/>
          <w:shd w:val="clear" w:color="auto" w:fill="FFFFFF"/>
        </w:rPr>
        <w:t xml:space="preserve"> подобных треугольников — стороны, лежащие напротив </w:t>
      </w:r>
      <w:r>
        <w:rPr>
          <w:color w:val="000000" w:themeColor="text1"/>
          <w:u w:val="single"/>
          <w:shd w:val="clear" w:color="auto" w:fill="FFFFFF"/>
        </w:rPr>
        <w:t xml:space="preserve">                    </w:t>
      </w:r>
      <w:r>
        <w:rPr>
          <w:color w:val="000000" w:themeColor="text1"/>
          <w:shd w:val="clear" w:color="auto" w:fill="FFFFFF"/>
        </w:rPr>
        <w:t xml:space="preserve"> углов.</w:t>
      </w:r>
    </w:p>
    <w:p w:rsidR="005D309C" w:rsidRDefault="005D309C" w:rsidP="005D309C">
      <w:pPr>
        <w:pStyle w:val="a4"/>
        <w:numPr>
          <w:ilvl w:val="0"/>
          <w:numId w:val="3"/>
        </w:num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признак</w:t>
      </w:r>
    </w:p>
    <w:p w:rsidR="005D309C" w:rsidRDefault="005D309C" w:rsidP="005D309C">
      <w:pPr>
        <w:shd w:val="clear" w:color="auto" w:fill="FFFFFF"/>
        <w:spacing w:after="72" w:line="288" w:lineRule="atLeast"/>
        <w:outlineLvl w:val="2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Если два </w:t>
      </w:r>
      <w:r>
        <w:rPr>
          <w:rFonts w:eastAsia="Times New Roman"/>
          <w:color w:val="000000"/>
          <w:u w:val="single"/>
          <w:lang w:eastAsia="ru-RU"/>
        </w:rPr>
        <w:t xml:space="preserve">                    </w:t>
      </w:r>
      <w:r>
        <w:rPr>
          <w:rFonts w:eastAsia="Times New Roman"/>
          <w:color w:val="000000"/>
          <w:lang w:eastAsia="ru-RU"/>
        </w:rPr>
        <w:t> одного треугольника соответственно равны</w:t>
      </w:r>
      <w:proofErr w:type="gramStart"/>
      <w:r>
        <w:rPr>
          <w:rFonts w:eastAsia="Times New Roman"/>
          <w:color w:val="000000"/>
          <w:u w:val="single"/>
          <w:lang w:eastAsia="ru-RU"/>
        </w:rPr>
        <w:t xml:space="preserve">                              </w:t>
      </w:r>
      <w:r>
        <w:rPr>
          <w:rFonts w:eastAsia="Times New Roman"/>
          <w:color w:val="000000"/>
          <w:lang w:eastAsia="ru-RU"/>
        </w:rPr>
        <w:t>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u w:val="single"/>
          <w:lang w:eastAsia="ru-RU"/>
        </w:rPr>
        <w:t xml:space="preserve">                                </w:t>
      </w:r>
      <w:r>
        <w:rPr>
          <w:rFonts w:eastAsia="Times New Roman"/>
          <w:color w:val="000000"/>
          <w:lang w:eastAsia="ru-RU"/>
        </w:rPr>
        <w:t xml:space="preserve">другого треугольника, то треугольники  </w:t>
      </w:r>
      <w:r>
        <w:rPr>
          <w:rFonts w:eastAsia="Times New Roman"/>
          <w:color w:val="000000"/>
          <w:u w:val="single"/>
          <w:lang w:eastAsia="ru-RU"/>
        </w:rPr>
        <w:t xml:space="preserve">                                                                </w:t>
      </w:r>
      <w:r>
        <w:rPr>
          <w:rFonts w:eastAsia="Times New Roman"/>
          <w:color w:val="000000"/>
          <w:lang w:eastAsia="ru-RU"/>
        </w:rPr>
        <w:t>.</w:t>
      </w:r>
    </w:p>
    <w:p w:rsidR="005D309C" w:rsidRDefault="005D309C" w:rsidP="005D309C">
      <w:pPr>
        <w:pStyle w:val="a4"/>
        <w:numPr>
          <w:ilvl w:val="0"/>
          <w:numId w:val="3"/>
        </w:numPr>
        <w:ind w:right="-2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Третий признак</w:t>
      </w:r>
    </w:p>
    <w:p w:rsidR="005D309C" w:rsidRDefault="005D309C" w:rsidP="005D309C">
      <w:pPr>
        <w:ind w:right="-285"/>
        <w:jc w:val="both"/>
        <w:rPr>
          <w:color w:val="000000" w:themeColor="text1"/>
        </w:rPr>
      </w:pPr>
      <w:r>
        <w:rPr>
          <w:color w:val="000000" w:themeColor="text1"/>
        </w:rPr>
        <w:t xml:space="preserve">Если </w:t>
      </w:r>
      <w:r>
        <w:rPr>
          <w:color w:val="000000" w:themeColor="text1"/>
          <w:u w:val="single"/>
        </w:rPr>
        <w:t xml:space="preserve">                         </w:t>
      </w:r>
      <w:r>
        <w:rPr>
          <w:color w:val="000000" w:themeColor="text1"/>
        </w:rPr>
        <w:t xml:space="preserve"> одного треугольника </w:t>
      </w:r>
      <w:r>
        <w:rPr>
          <w:color w:val="000000" w:themeColor="text1"/>
          <w:u w:val="single"/>
        </w:rPr>
        <w:t xml:space="preserve">                                      </w:t>
      </w:r>
      <w:r>
        <w:rPr>
          <w:color w:val="000000" w:themeColor="text1"/>
        </w:rPr>
        <w:t xml:space="preserve"> трём сходственным сторонам другого, то</w:t>
      </w:r>
      <w:r>
        <w:rPr>
          <w:color w:val="000000" w:themeColor="text1"/>
          <w:u w:val="single"/>
        </w:rPr>
        <w:t xml:space="preserve">                                         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подобны</w:t>
      </w:r>
      <w:proofErr w:type="gramEnd"/>
      <w:r>
        <w:rPr>
          <w:color w:val="000000" w:themeColor="text1"/>
        </w:rPr>
        <w:t>.</w:t>
      </w:r>
    </w:p>
    <w:p w:rsidR="005D309C" w:rsidRDefault="005D309C" w:rsidP="005D309C">
      <w:pPr>
        <w:pStyle w:val="a4"/>
        <w:numPr>
          <w:ilvl w:val="0"/>
          <w:numId w:val="3"/>
        </w:num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Свойства подобных треугольников:</w:t>
      </w:r>
    </w:p>
    <w:p w:rsidR="005D309C" w:rsidRDefault="005D309C" w:rsidP="005D309C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Отношение </w:t>
      </w:r>
      <w:r>
        <w:rPr>
          <w:rFonts w:eastAsia="Times New Roman"/>
          <w:color w:val="000000"/>
          <w:u w:val="single"/>
          <w:lang w:eastAsia="ru-RU"/>
        </w:rPr>
        <w:t xml:space="preserve">                         </w:t>
      </w:r>
      <w:r>
        <w:rPr>
          <w:rFonts w:eastAsia="Times New Roman"/>
          <w:color w:val="000000"/>
          <w:lang w:eastAsia="ru-RU"/>
        </w:rPr>
        <w:t xml:space="preserve"> подобных треугольников равно квадрату </w:t>
      </w:r>
      <w:r>
        <w:rPr>
          <w:rFonts w:eastAsia="Times New Roman"/>
          <w:color w:val="000000"/>
          <w:u w:val="single"/>
          <w:lang w:eastAsia="ru-RU"/>
        </w:rPr>
        <w:t xml:space="preserve">                       </w:t>
      </w:r>
      <w:r>
        <w:rPr>
          <w:rFonts w:eastAsia="Times New Roman"/>
          <w:color w:val="000000"/>
          <w:lang w:eastAsia="ru-RU"/>
        </w:rPr>
        <w:t xml:space="preserve">подобия </w:t>
      </w:r>
    </w:p>
    <w:p w:rsidR="005D309C" w:rsidRDefault="005D309C" w:rsidP="005D309C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Отношение</w:t>
      </w:r>
      <w:r>
        <w:rPr>
          <w:rFonts w:eastAsia="Times New Roman"/>
          <w:color w:val="000000"/>
          <w:u w:val="single"/>
          <w:lang w:eastAsia="ru-RU"/>
        </w:rPr>
        <w:t xml:space="preserve">                                         </w:t>
      </w:r>
      <w:r>
        <w:rPr>
          <w:rFonts w:eastAsia="Times New Roman"/>
          <w:color w:val="000000"/>
          <w:lang w:eastAsia="ru-RU"/>
        </w:rPr>
        <w:t>  равно коэффициенту подобия.</w:t>
      </w:r>
    </w:p>
    <w:p w:rsidR="005D309C" w:rsidRDefault="005D309C" w:rsidP="005D309C">
      <w:pPr>
        <w:ind w:left="-426"/>
        <w:jc w:val="center"/>
        <w:rPr>
          <w:b/>
          <w:bCs/>
          <w:sz w:val="28"/>
          <w:szCs w:val="28"/>
        </w:rPr>
      </w:pPr>
    </w:p>
    <w:p w:rsidR="005D309C" w:rsidRDefault="005D309C" w:rsidP="005D309C">
      <w:pPr>
        <w:ind w:left="-426"/>
        <w:jc w:val="center"/>
        <w:rPr>
          <w:b/>
          <w:bCs/>
          <w:sz w:val="28"/>
          <w:szCs w:val="28"/>
        </w:rPr>
      </w:pPr>
    </w:p>
    <w:p w:rsidR="005D309C" w:rsidRDefault="005D309C" w:rsidP="005D309C">
      <w:pPr>
        <w:ind w:left="-426"/>
        <w:jc w:val="center"/>
        <w:rPr>
          <w:b/>
          <w:bCs/>
          <w:sz w:val="28"/>
          <w:szCs w:val="28"/>
        </w:rPr>
      </w:pPr>
    </w:p>
    <w:p w:rsidR="005D309C" w:rsidRDefault="005D309C" w:rsidP="005D309C">
      <w:pPr>
        <w:pStyle w:val="a4"/>
        <w:shd w:val="clear" w:color="auto" w:fill="FFFFFF"/>
        <w:spacing w:before="100" w:beforeAutospacing="1" w:after="24" w:line="288" w:lineRule="atLeast"/>
        <w:ind w:left="360"/>
        <w:rPr>
          <w:rStyle w:val="a7"/>
          <w:b/>
          <w:color w:val="000000"/>
          <w:sz w:val="24"/>
          <w:szCs w:val="24"/>
        </w:rPr>
      </w:pPr>
    </w:p>
    <w:p w:rsidR="005D309C" w:rsidRDefault="005D309C" w:rsidP="005D309C">
      <w:pPr>
        <w:pStyle w:val="a4"/>
        <w:shd w:val="clear" w:color="auto" w:fill="FFFFFF"/>
        <w:spacing w:before="100" w:beforeAutospacing="1" w:after="24" w:line="288" w:lineRule="atLeast"/>
        <w:ind w:left="360"/>
        <w:rPr>
          <w:rStyle w:val="a7"/>
          <w:b/>
          <w:color w:val="000000"/>
          <w:sz w:val="24"/>
          <w:szCs w:val="24"/>
        </w:rPr>
      </w:pPr>
    </w:p>
    <w:p w:rsidR="005D309C" w:rsidRDefault="005D309C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745EBD" w:rsidRDefault="00745EBD" w:rsidP="005D309C">
      <w:pPr>
        <w:shd w:val="clear" w:color="auto" w:fill="FFFFFF"/>
        <w:spacing w:before="100" w:beforeAutospacing="1" w:after="24" w:line="288" w:lineRule="atLeast"/>
        <w:rPr>
          <w:rStyle w:val="a7"/>
          <w:rFonts w:asciiTheme="minorHAnsi" w:eastAsiaTheme="minorHAnsi" w:hAnsiTheme="minorHAnsi" w:cstheme="minorBidi"/>
          <w:color w:val="000000"/>
          <w:lang w:eastAsia="en-US"/>
        </w:rPr>
      </w:pPr>
    </w:p>
    <w:p w:rsidR="005D309C" w:rsidRPr="00564DAC" w:rsidRDefault="005D309C" w:rsidP="005D309C">
      <w:pPr>
        <w:shd w:val="clear" w:color="auto" w:fill="FFFFFF"/>
        <w:spacing w:before="100" w:beforeAutospacing="1" w:after="24" w:line="288" w:lineRule="atLeast"/>
        <w:rPr>
          <w:rStyle w:val="a7"/>
          <w:b/>
          <w:color w:val="000000"/>
        </w:rPr>
      </w:pPr>
    </w:p>
    <w:tbl>
      <w:tblPr>
        <w:tblStyle w:val="a6"/>
        <w:tblW w:w="51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</w:tblGrid>
      <w:tr w:rsidR="00745EBD" w:rsidTr="00745EBD">
        <w:tc>
          <w:tcPr>
            <w:tcW w:w="5104" w:type="dxa"/>
          </w:tcPr>
          <w:p w:rsidR="00745EBD" w:rsidRDefault="00745EBD" w:rsidP="00F00B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 xml:space="preserve">Тест. </w:t>
            </w:r>
            <w:r>
              <w:rPr>
                <w:b/>
                <w:i/>
                <w:sz w:val="24"/>
                <w:szCs w:val="24"/>
              </w:rPr>
              <w:t>Подобные треугольники</w:t>
            </w:r>
          </w:p>
          <w:p w:rsidR="00745EBD" w:rsidRDefault="00745EBD" w:rsidP="00F00B7F">
            <w:pPr>
              <w:shd w:val="clear" w:color="auto" w:fill="FFFFFF"/>
              <w:spacing w:before="5"/>
              <w:ind w:left="749" w:hanging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Заполните пропуски (многоточия), </w:t>
            </w:r>
            <w:r>
              <w:rPr>
                <w:spacing w:val="-3"/>
                <w:sz w:val="24"/>
                <w:szCs w:val="24"/>
              </w:rPr>
              <w:t xml:space="preserve">чтобы получилось верное </w:t>
            </w:r>
            <w:r>
              <w:rPr>
                <w:sz w:val="24"/>
                <w:szCs w:val="24"/>
              </w:rPr>
              <w:t>высказывание.</w:t>
            </w:r>
          </w:p>
          <w:p w:rsidR="00745EBD" w:rsidRDefault="00745EBD" w:rsidP="00F00B7F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ВАРИАНТ 1</w:t>
            </w:r>
          </w:p>
          <w:p w:rsidR="00745EBD" w:rsidRDefault="00745EBD" w:rsidP="00F00B7F">
            <w:pPr>
              <w:shd w:val="clear" w:color="auto" w:fill="FFFFFF"/>
              <w:tabs>
                <w:tab w:val="left" w:pos="475"/>
              </w:tabs>
              <w:spacing w:before="202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Запись </w:t>
            </w:r>
            <w:r w:rsidRPr="000A6D55">
              <w:rPr>
                <w:rFonts w:eastAsia="Times New Roman"/>
                <w:position w:val="-24"/>
                <w:sz w:val="20"/>
                <w:szCs w:val="20"/>
              </w:rPr>
              <w:object w:dxaOrig="1140" w:dyaOrig="620">
                <v:shape id="_x0000_i1045" type="#_x0000_t75" style="width:57pt;height:30.75pt" o:ole="">
                  <v:imagedata r:id="rId42" o:title=""/>
                </v:shape>
                <o:OLEObject Type="Embed" ProgID="Equation.3" ShapeID="_x0000_i1045" DrawAspect="Content" ObjectID="_1738217554" r:id="rId43"/>
              </w:object>
            </w:r>
            <w:r>
              <w:rPr>
                <w:sz w:val="24"/>
                <w:szCs w:val="24"/>
              </w:rPr>
              <w:t xml:space="preserve">означает, что отрезки </w:t>
            </w:r>
            <w:r>
              <w:rPr>
                <w:i/>
                <w:iCs/>
                <w:sz w:val="24"/>
                <w:szCs w:val="24"/>
              </w:rPr>
              <w:t>АВ</w:t>
            </w:r>
          </w:p>
          <w:p w:rsidR="00745EBD" w:rsidRDefault="00745EBD" w:rsidP="00F00B7F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iCs/>
                <w:sz w:val="24"/>
                <w:szCs w:val="24"/>
                <w:lang w:val="en-US"/>
              </w:rPr>
              <w:t>CD</w:t>
            </w:r>
            <w:r w:rsidRPr="00A34F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... отрезкам </w:t>
            </w:r>
            <w:r>
              <w:rPr>
                <w:sz w:val="24"/>
                <w:szCs w:val="24"/>
                <w:lang w:val="en-US"/>
              </w:rPr>
              <w:t>MN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FT</w:t>
            </w:r>
            <w:r>
              <w:rPr>
                <w:sz w:val="24"/>
                <w:szCs w:val="24"/>
              </w:rPr>
              <w:t>.</w:t>
            </w:r>
          </w:p>
          <w:p w:rsidR="00745EBD" w:rsidRDefault="00745EBD" w:rsidP="00F00B7F">
            <w:pPr>
              <w:shd w:val="clear" w:color="auto" w:fill="FFFFFF"/>
              <w:tabs>
                <w:tab w:val="left" w:pos="475"/>
              </w:tabs>
              <w:ind w:left="5" w:firstLine="27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 xml:space="preserve">На рисунке изображен параллелограмм  </w:t>
            </w:r>
            <w:r>
              <w:rPr>
                <w:i/>
                <w:iCs/>
                <w:sz w:val="24"/>
                <w:szCs w:val="24"/>
                <w:lang w:val="en-US"/>
              </w:rPr>
              <w:t>ABCD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поэтому подобными являются треугольники ... и ....</w:t>
            </w:r>
          </w:p>
          <w:p w:rsidR="00745EBD" w:rsidRDefault="00745EBD" w:rsidP="00F00B7F">
            <w:pPr>
              <w:rPr>
                <w:sz w:val="24"/>
                <w:szCs w:val="24"/>
              </w:rPr>
            </w:pPr>
            <w:r w:rsidRPr="000A6D55">
              <w:rPr>
                <w:rFonts w:eastAsia="Times New Roman"/>
                <w:sz w:val="20"/>
                <w:szCs w:val="20"/>
              </w:rPr>
              <w:object w:dxaOrig="6224" w:dyaOrig="3375">
                <v:shape id="_x0000_i1046" type="#_x0000_t75" style="width:1in;height:39pt" o:ole="">
                  <v:imagedata r:id="rId44" o:title=""/>
                </v:shape>
                <o:OLEObject Type="Embed" ProgID="PBrush" ShapeID="_x0000_i1046" DrawAspect="Content" ObjectID="_1738217555" r:id="rId45"/>
              </w:object>
            </w:r>
          </w:p>
          <w:p w:rsidR="00745EBD" w:rsidRDefault="00745EBD" w:rsidP="00F00B7F">
            <w:pPr>
              <w:shd w:val="clear" w:color="auto" w:fill="FFFFFF"/>
              <w:spacing w:before="34"/>
              <w:ind w:firstLin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 рисунке </w:t>
            </w:r>
            <w:r>
              <w:rPr>
                <w:i/>
                <w:iCs/>
                <w:sz w:val="24"/>
                <w:szCs w:val="24"/>
              </w:rPr>
              <w:t xml:space="preserve">АС </w:t>
            </w:r>
            <w:r>
              <w:rPr>
                <w:sz w:val="24"/>
                <w:szCs w:val="24"/>
              </w:rPr>
              <w:t xml:space="preserve">|| </w:t>
            </w:r>
            <w:r>
              <w:rPr>
                <w:i/>
                <w:iCs/>
                <w:sz w:val="24"/>
                <w:szCs w:val="24"/>
              </w:rPr>
              <w:t xml:space="preserve">МК, </w:t>
            </w:r>
            <w:r>
              <w:rPr>
                <w:sz w:val="24"/>
                <w:szCs w:val="24"/>
              </w:rPr>
              <w:t xml:space="preserve">поэтому треугольник </w:t>
            </w:r>
            <w:r>
              <w:rPr>
                <w:i/>
                <w:iCs/>
                <w:sz w:val="24"/>
                <w:szCs w:val="24"/>
              </w:rPr>
              <w:t xml:space="preserve">МВК </w:t>
            </w:r>
            <w:r>
              <w:rPr>
                <w:sz w:val="24"/>
                <w:szCs w:val="24"/>
              </w:rPr>
              <w:t>подобен треугольнику ....</w:t>
            </w:r>
          </w:p>
          <w:p w:rsidR="00745EBD" w:rsidRDefault="00745EBD" w:rsidP="00F00B7F">
            <w:pPr>
              <w:rPr>
                <w:sz w:val="24"/>
                <w:szCs w:val="24"/>
              </w:rPr>
            </w:pPr>
            <w:r w:rsidRPr="000A6D55">
              <w:rPr>
                <w:rFonts w:eastAsia="Times New Roman"/>
                <w:sz w:val="20"/>
                <w:szCs w:val="20"/>
              </w:rPr>
              <w:object w:dxaOrig="8189" w:dyaOrig="4649">
                <v:shape id="_x0000_i1047" type="#_x0000_t75" style="width:61.5pt;height:34.5pt" o:ole="">
                  <v:imagedata r:id="rId46" o:title=""/>
                </v:shape>
                <o:OLEObject Type="Embed" ProgID="PBrush" ShapeID="_x0000_i1047" DrawAspect="Content" ObjectID="_1738217556" r:id="rId47"/>
              </w:object>
            </w:r>
          </w:p>
          <w:p w:rsidR="00745EBD" w:rsidRDefault="00745EBD" w:rsidP="00F00B7F">
            <w:pPr>
              <w:shd w:val="clear" w:color="auto" w:fill="FFFFFF"/>
              <w:ind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Если угол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равен ..., то изображенные на ри</w:t>
            </w:r>
            <w:r>
              <w:rPr>
                <w:sz w:val="24"/>
                <w:szCs w:val="24"/>
              </w:rPr>
              <w:softHyphen/>
              <w:t xml:space="preserve">сунке треугольники </w:t>
            </w:r>
            <w:r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A34F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KNM</w:t>
            </w:r>
            <w:r>
              <w:rPr>
                <w:sz w:val="24"/>
                <w:szCs w:val="24"/>
              </w:rPr>
              <w:t xml:space="preserve"> подобны.</w:t>
            </w:r>
          </w:p>
          <w:p w:rsidR="00745EBD" w:rsidRDefault="00745EBD" w:rsidP="00F00B7F">
            <w:pPr>
              <w:rPr>
                <w:sz w:val="24"/>
                <w:szCs w:val="24"/>
              </w:rPr>
            </w:pPr>
            <w:r w:rsidRPr="000A6D55">
              <w:rPr>
                <w:rFonts w:eastAsia="Times New Roman"/>
                <w:sz w:val="20"/>
                <w:szCs w:val="20"/>
              </w:rPr>
              <w:object w:dxaOrig="9151" w:dyaOrig="3570">
                <v:shape id="_x0000_i1048" type="#_x0000_t75" style="width:126pt;height:48.75pt" o:ole="">
                  <v:imagedata r:id="rId48" o:title=""/>
                </v:shape>
                <o:OLEObject Type="Embed" ProgID="PBrush" ShapeID="_x0000_i1048" DrawAspect="Content" ObjectID="_1738217557" r:id="rId49"/>
              </w:object>
            </w:r>
          </w:p>
          <w:p w:rsidR="00745EBD" w:rsidRDefault="00745EBD" w:rsidP="00F00B7F">
            <w:pPr>
              <w:shd w:val="clear" w:color="auto" w:fill="FFFFFF"/>
              <w:ind w:first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На рисунке </w:t>
            </w:r>
            <w:r>
              <w:rPr>
                <w:i/>
                <w:iCs/>
                <w:sz w:val="24"/>
                <w:szCs w:val="24"/>
              </w:rPr>
              <w:t xml:space="preserve">МК </w:t>
            </w:r>
            <w:r>
              <w:rPr>
                <w:sz w:val="24"/>
                <w:szCs w:val="24"/>
              </w:rPr>
              <w:t xml:space="preserve">|| </w:t>
            </w:r>
            <w:r>
              <w:rPr>
                <w:i/>
                <w:iCs/>
                <w:sz w:val="24"/>
                <w:szCs w:val="24"/>
              </w:rPr>
              <w:t xml:space="preserve">АС, АВ </w:t>
            </w:r>
            <w:r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4"/>
                  <w:szCs w:val="24"/>
                </w:rPr>
                <w:t>15 см</w:t>
              </w:r>
            </w:smartTag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 xml:space="preserve">МВ </w:t>
            </w:r>
            <w:r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4"/>
                  <w:szCs w:val="24"/>
                </w:rPr>
                <w:t>5 см</w:t>
              </w:r>
            </w:smartTag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 xml:space="preserve">АС </w:t>
            </w:r>
            <w:r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4"/>
                  <w:szCs w:val="24"/>
                </w:rPr>
                <w:t>30 см</w:t>
              </w:r>
            </w:smartTag>
            <w:r>
              <w:rPr>
                <w:sz w:val="24"/>
                <w:szCs w:val="24"/>
              </w:rPr>
              <w:t xml:space="preserve">. Длина отрезка </w:t>
            </w:r>
            <w:r>
              <w:rPr>
                <w:i/>
                <w:iCs/>
                <w:sz w:val="24"/>
                <w:szCs w:val="24"/>
              </w:rPr>
              <w:t>МК =</w:t>
            </w:r>
            <w:proofErr w:type="gramStart"/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.. .</w:t>
            </w:r>
          </w:p>
          <w:p w:rsidR="00745EBD" w:rsidRDefault="00745EBD" w:rsidP="00F00B7F">
            <w:pPr>
              <w:rPr>
                <w:sz w:val="24"/>
                <w:szCs w:val="24"/>
              </w:rPr>
            </w:pPr>
            <w:r w:rsidRPr="000A6D55">
              <w:rPr>
                <w:rFonts w:eastAsia="Times New Roman"/>
                <w:sz w:val="20"/>
                <w:szCs w:val="20"/>
              </w:rPr>
              <w:object w:dxaOrig="5399" w:dyaOrig="3975">
                <v:shape id="_x0000_i1049" type="#_x0000_t75" style="width:55.5pt;height:40.5pt" o:ole="">
                  <v:imagedata r:id="rId50" o:title=""/>
                </v:shape>
                <o:OLEObject Type="Embed" ProgID="PBrush" ShapeID="_x0000_i1049" DrawAspect="Content" ObjectID="_1738217558" r:id="rId51"/>
              </w:object>
            </w:r>
          </w:p>
          <w:p w:rsidR="00745EBD" w:rsidRDefault="00745EBD" w:rsidP="00F00B7F">
            <w:pPr>
              <w:shd w:val="clear" w:color="auto" w:fill="FFFFFF"/>
              <w:ind w:firstLine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На рисунке изображена трапеция </w:t>
            </w:r>
            <w:r>
              <w:rPr>
                <w:i/>
                <w:iCs/>
                <w:sz w:val="24"/>
                <w:szCs w:val="24"/>
                <w:lang w:val="en-US"/>
              </w:rPr>
              <w:t>ABCD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 xml:space="preserve">чем </w:t>
            </w:r>
            <w:r>
              <w:rPr>
                <w:i/>
                <w:iCs/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27 см"/>
              </w:smartTagPr>
              <w:r>
                <w:rPr>
                  <w:sz w:val="24"/>
                  <w:szCs w:val="24"/>
                </w:rPr>
                <w:t>27 см</w:t>
              </w:r>
            </w:smartTag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8 см"/>
              </w:smartTagPr>
              <w:r>
                <w:rPr>
                  <w:sz w:val="24"/>
                  <w:szCs w:val="24"/>
                </w:rPr>
                <w:t>18 см</w:t>
              </w:r>
            </w:smartTag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 xml:space="preserve">ОС </w:t>
            </w:r>
            <w:r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rPr>
                  <w:sz w:val="24"/>
                  <w:szCs w:val="24"/>
                </w:rPr>
                <w:t>21 см</w:t>
              </w:r>
            </w:smartTag>
            <w:r>
              <w:rPr>
                <w:sz w:val="24"/>
                <w:szCs w:val="24"/>
              </w:rPr>
              <w:t xml:space="preserve">. Длина отрезка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OD </w:t>
            </w:r>
            <w:r>
              <w:rPr>
                <w:sz w:val="24"/>
                <w:szCs w:val="24"/>
              </w:rPr>
              <w:t>равна ....</w:t>
            </w:r>
          </w:p>
          <w:p w:rsidR="00745EBD" w:rsidRDefault="00745EBD" w:rsidP="00F00B7F">
            <w:pPr>
              <w:rPr>
                <w:sz w:val="24"/>
                <w:szCs w:val="24"/>
              </w:rPr>
            </w:pPr>
            <w:r w:rsidRPr="000A6D55">
              <w:rPr>
                <w:rFonts w:eastAsia="Times New Roman"/>
                <w:sz w:val="20"/>
                <w:szCs w:val="20"/>
              </w:rPr>
              <w:object w:dxaOrig="6554" w:dyaOrig="2775">
                <v:shape id="_x0000_i1050" type="#_x0000_t75" style="width:90pt;height:38.25pt" o:ole="">
                  <v:imagedata r:id="rId52" o:title=""/>
                </v:shape>
                <o:OLEObject Type="Embed" ProgID="PBrush" ShapeID="_x0000_i1050" DrawAspect="Content" ObjectID="_1738217559" r:id="rId53"/>
              </w:object>
            </w:r>
          </w:p>
          <w:p w:rsidR="00745EBD" w:rsidRDefault="00745EBD" w:rsidP="005D309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firstLine="269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Площади двух подобных многоугольников рав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ны 75 см</w:t>
            </w:r>
            <w:proofErr w:type="gramStart"/>
            <w:r>
              <w:rPr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и 300 см</w:t>
            </w:r>
            <w:r>
              <w:rPr>
                <w:spacing w:val="-2"/>
                <w:sz w:val="24"/>
                <w:szCs w:val="24"/>
                <w:vertAlign w:val="superscript"/>
              </w:rPr>
              <w:t>2</w:t>
            </w:r>
            <w:r>
              <w:rPr>
                <w:spacing w:val="-2"/>
                <w:sz w:val="24"/>
                <w:szCs w:val="24"/>
              </w:rPr>
              <w:t>. Одна из сторон второго много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угольника равна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4"/>
                  <w:szCs w:val="24"/>
                </w:rPr>
                <w:t>9 см</w:t>
              </w:r>
            </w:smartTag>
            <w:r>
              <w:rPr>
                <w:sz w:val="24"/>
                <w:szCs w:val="24"/>
              </w:rPr>
              <w:t>. Поэтому сходственная сторо</w:t>
            </w:r>
            <w:r>
              <w:rPr>
                <w:sz w:val="24"/>
                <w:szCs w:val="24"/>
              </w:rPr>
              <w:softHyphen/>
              <w:t>на первого многоугольника равна ....</w:t>
            </w:r>
          </w:p>
          <w:p w:rsidR="00745EBD" w:rsidRDefault="00745EBD" w:rsidP="005D309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firstLine="269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Сходственные стороны двух подобных треуголь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ников равны 5 дм и 10 дм. Периметр первого тре</w:t>
            </w:r>
            <w:r>
              <w:rPr>
                <w:sz w:val="24"/>
                <w:szCs w:val="24"/>
              </w:rPr>
              <w:softHyphen/>
              <w:t xml:space="preserve">угольника равен </w:t>
            </w:r>
            <w:r>
              <w:rPr>
                <w:b/>
                <w:bCs/>
                <w:sz w:val="24"/>
                <w:szCs w:val="24"/>
              </w:rPr>
              <w:t xml:space="preserve">60 </w:t>
            </w:r>
            <w:r>
              <w:rPr>
                <w:sz w:val="24"/>
                <w:szCs w:val="24"/>
              </w:rPr>
              <w:t>дм, периметр второго треуголь</w:t>
            </w:r>
            <w:r>
              <w:rPr>
                <w:sz w:val="24"/>
                <w:szCs w:val="24"/>
              </w:rPr>
              <w:softHyphen/>
              <w:t>ника равен ....</w:t>
            </w:r>
          </w:p>
          <w:p w:rsidR="00745EBD" w:rsidRDefault="00745EBD" w:rsidP="00F00B7F">
            <w:pPr>
              <w:shd w:val="clear" w:color="auto" w:fill="FFFFFF"/>
              <w:spacing w:before="5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9*. Известно, что ∆АВС - прямоугольный треуголь</w:t>
            </w:r>
            <w:r>
              <w:rPr>
                <w:sz w:val="24"/>
                <w:szCs w:val="24"/>
              </w:rPr>
              <w:softHyphen/>
              <w:t>ник с прямым углом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</w:t>
            </w:r>
            <w:r w:rsidRPr="00A34FAC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CD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высота, проведенная из вершины С к гипотенузе </w:t>
            </w:r>
            <w:r>
              <w:rPr>
                <w:i/>
                <w:iCs/>
                <w:sz w:val="24"/>
                <w:szCs w:val="24"/>
              </w:rPr>
              <w:t xml:space="preserve">АВ. </w:t>
            </w:r>
            <w:r>
              <w:rPr>
                <w:sz w:val="24"/>
                <w:szCs w:val="24"/>
              </w:rPr>
              <w:t>Из подобия тре</w:t>
            </w:r>
            <w:r>
              <w:rPr>
                <w:sz w:val="24"/>
                <w:szCs w:val="24"/>
              </w:rPr>
              <w:softHyphen/>
              <w:t xml:space="preserve">угольников ... и ... следует, что </w:t>
            </w:r>
            <w:r>
              <w:rPr>
                <w:i/>
                <w:iCs/>
                <w:sz w:val="24"/>
                <w:szCs w:val="24"/>
                <w:lang w:val="en-US"/>
              </w:rPr>
              <w:t>AC</w:t>
            </w:r>
            <w:r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</w:rPr>
              <w:t>.</w:t>
            </w:r>
          </w:p>
          <w:p w:rsidR="00745EBD" w:rsidRDefault="00745EBD" w:rsidP="00F00B7F">
            <w:pPr>
              <w:shd w:val="clear" w:color="auto" w:fill="FFFFFF"/>
              <w:spacing w:before="5"/>
              <w:ind w:firstLine="269"/>
              <w:jc w:val="both"/>
              <w:rPr>
                <w:sz w:val="24"/>
                <w:szCs w:val="24"/>
              </w:rPr>
            </w:pPr>
          </w:p>
          <w:p w:rsidR="00745EBD" w:rsidRDefault="00745EBD" w:rsidP="00F00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D309C" w:rsidRDefault="005D309C" w:rsidP="005D309C">
      <w:pPr>
        <w:jc w:val="center"/>
        <w:rPr>
          <w:b/>
          <w:bCs/>
        </w:rPr>
      </w:pPr>
    </w:p>
    <w:p w:rsidR="005D309C" w:rsidRDefault="005D309C" w:rsidP="005D309C">
      <w:pPr>
        <w:jc w:val="center"/>
        <w:rPr>
          <w:b/>
          <w:bCs/>
        </w:rPr>
      </w:pPr>
    </w:p>
    <w:p w:rsidR="005D309C" w:rsidRDefault="005D309C" w:rsidP="005D309C">
      <w:pPr>
        <w:jc w:val="center"/>
        <w:rPr>
          <w:b/>
          <w:bCs/>
        </w:rPr>
      </w:pPr>
    </w:p>
    <w:p w:rsidR="005D309C" w:rsidRDefault="005D309C" w:rsidP="005D309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4"/>
      </w:tblGrid>
      <w:tr w:rsidR="00745EBD" w:rsidTr="00F00B7F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D" w:rsidRDefault="00745EBD" w:rsidP="00F00B7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iCs/>
                <w:sz w:val="30"/>
                <w:szCs w:val="30"/>
              </w:rPr>
              <w:t xml:space="preserve">Тест. </w:t>
            </w:r>
            <w:r>
              <w:rPr>
                <w:b/>
                <w:i/>
                <w:sz w:val="30"/>
                <w:szCs w:val="30"/>
              </w:rPr>
              <w:t>Подобные треугольники</w:t>
            </w:r>
          </w:p>
          <w:p w:rsidR="00745EBD" w:rsidRDefault="00745EBD" w:rsidP="00F00B7F">
            <w:pPr>
              <w:shd w:val="clear" w:color="auto" w:fill="FFFFFF"/>
              <w:spacing w:line="254" w:lineRule="exact"/>
              <w:ind w:left="773" w:right="480" w:hanging="773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Установите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истинны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ложны </w:t>
            </w:r>
            <w:r>
              <w:rPr>
                <w:rFonts w:ascii="Arial" w:hAnsi="Arial"/>
                <w:spacing w:val="-6"/>
                <w:sz w:val="22"/>
                <w:szCs w:val="22"/>
              </w:rPr>
              <w:t>следующие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pacing w:val="-6"/>
                <w:sz w:val="22"/>
                <w:szCs w:val="22"/>
              </w:rPr>
              <w:t>высказывания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:</w:t>
            </w:r>
          </w:p>
          <w:p w:rsidR="00745EBD" w:rsidRDefault="00745EBD" w:rsidP="00F00B7F">
            <w:pPr>
              <w:jc w:val="center"/>
              <w:rPr>
                <w:b/>
              </w:rPr>
            </w:pPr>
            <w:r>
              <w:rPr>
                <w:b/>
              </w:rPr>
              <w:t>Вариант 1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91" w:right="19" w:firstLine="2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Два одноименных многоугольника называют</w:t>
            </w:r>
            <w:r>
              <w:rPr>
                <w:sz w:val="26"/>
                <w:szCs w:val="26"/>
              </w:rPr>
              <w:softHyphen/>
              <w:t>ся подобными, если углы одного соответственно рав</w:t>
            </w:r>
            <w:r>
              <w:rPr>
                <w:sz w:val="26"/>
                <w:szCs w:val="26"/>
              </w:rPr>
              <w:softHyphen/>
              <w:t>ны углам другого и сходственные стороны пропор</w:t>
            </w:r>
            <w:r>
              <w:rPr>
                <w:sz w:val="26"/>
                <w:szCs w:val="26"/>
              </w:rPr>
              <w:softHyphen/>
              <w:t>циональны.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91" w:right="19" w:firstLine="2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два угла одного треугольника соответ</w:t>
            </w:r>
            <w:r>
              <w:rPr>
                <w:sz w:val="26"/>
                <w:szCs w:val="26"/>
              </w:rPr>
              <w:softHyphen/>
              <w:t>ственно равны двум углам другого треугольника, то такие треугольники подобны.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91" w:right="19" w:firstLine="2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Два равносторонних треугольника всегда по</w:t>
            </w:r>
            <w:r>
              <w:rPr>
                <w:sz w:val="26"/>
                <w:szCs w:val="26"/>
              </w:rPr>
              <w:softHyphen/>
              <w:t>добны.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91" w:right="19" w:firstLine="2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три стороны одного треугольника соот</w:t>
            </w:r>
            <w:r>
              <w:rPr>
                <w:sz w:val="26"/>
                <w:szCs w:val="26"/>
              </w:rPr>
              <w:softHyphen/>
              <w:t>ветственно пропорциональны трем сторонам друго</w:t>
            </w:r>
            <w:r>
              <w:rPr>
                <w:sz w:val="26"/>
                <w:szCs w:val="26"/>
              </w:rPr>
              <w:softHyphen/>
              <w:t>го треугольника, то такие треугольники подобны.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91" w:right="24" w:firstLine="2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Периметры подобных многоугольников отно</w:t>
            </w:r>
            <w:r>
              <w:rPr>
                <w:sz w:val="26"/>
                <w:szCs w:val="26"/>
              </w:rPr>
              <w:softHyphen/>
              <w:t>сятся как сходственные стороны.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115" w:right="19" w:firstLine="2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Стороны одного треугольника имеют длины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6"/>
                  <w:szCs w:val="26"/>
                </w:rPr>
                <w:t>3 см</w:t>
              </w:r>
            </w:smartTag>
            <w:r>
              <w:rPr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6"/>
                  <w:szCs w:val="26"/>
                </w:rPr>
                <w:t>4 см</w:t>
              </w:r>
            </w:smartTag>
            <w:r>
              <w:rPr>
                <w:sz w:val="26"/>
                <w:szCs w:val="26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6"/>
                  <w:szCs w:val="26"/>
                </w:rPr>
                <w:t>6 см</w:t>
              </w:r>
            </w:smartTag>
            <w:r>
              <w:rPr>
                <w:sz w:val="26"/>
                <w:szCs w:val="26"/>
              </w:rPr>
              <w:t xml:space="preserve">. Стороны другого треугольника равны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6"/>
                  <w:szCs w:val="26"/>
                </w:rPr>
                <w:t>9 см</w:t>
              </w:r>
            </w:smartTag>
            <w:r>
              <w:rPr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 см"/>
              </w:smartTagPr>
              <w:r>
                <w:rPr>
                  <w:sz w:val="26"/>
                  <w:szCs w:val="26"/>
                </w:rPr>
                <w:t>14 см</w:t>
              </w:r>
            </w:smartTag>
            <w:r>
              <w:rPr>
                <w:sz w:val="26"/>
                <w:szCs w:val="26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8 см"/>
              </w:smartTagPr>
              <w:r>
                <w:rPr>
                  <w:sz w:val="26"/>
                  <w:szCs w:val="26"/>
                </w:rPr>
                <w:t>18 см</w:t>
              </w:r>
            </w:smartTag>
            <w:r>
              <w:rPr>
                <w:sz w:val="26"/>
                <w:szCs w:val="26"/>
              </w:rPr>
              <w:t>. Подобны ли эти тре</w:t>
            </w:r>
            <w:r>
              <w:rPr>
                <w:sz w:val="26"/>
                <w:szCs w:val="26"/>
              </w:rPr>
              <w:softHyphen/>
              <w:t>угольники?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115" w:right="14" w:firstLine="2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Два равнобедренных треугольника подобны, если их углы при вершине равны, и боковые сторо</w:t>
            </w:r>
            <w:r>
              <w:rPr>
                <w:sz w:val="26"/>
                <w:szCs w:val="26"/>
              </w:rPr>
              <w:softHyphen/>
              <w:t>ны пропорциональны.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115" w:right="19" w:firstLine="2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Два прямоугольных треугольника подобны, если имеют по равному острому углу.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left="115" w:right="5" w:firstLine="2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два угла одного треугольника равны 60° и 50°, а два угла другого треугольника равны 50° и 80°, то такие треугольники подобны.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130" w:right="5" w:firstLine="2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каждую сторону треугольника умень</w:t>
            </w:r>
            <w:r>
              <w:rPr>
                <w:sz w:val="26"/>
                <w:szCs w:val="26"/>
              </w:rPr>
              <w:softHyphen/>
              <w:t>шить в 2,5 раза, то получится треугольник, подоб</w:t>
            </w:r>
            <w:r>
              <w:rPr>
                <w:sz w:val="26"/>
                <w:szCs w:val="26"/>
              </w:rPr>
              <w:softHyphen/>
              <w:t xml:space="preserve">ный </w:t>
            </w:r>
            <w:proofErr w:type="gramStart"/>
            <w:r>
              <w:rPr>
                <w:sz w:val="26"/>
                <w:szCs w:val="26"/>
              </w:rPr>
              <w:t>первоначальному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4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Два ромба всегда подобны.</w:t>
            </w:r>
          </w:p>
          <w:p w:rsidR="00745EBD" w:rsidRDefault="00745EBD" w:rsidP="005D309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130" w:right="5" w:firstLine="2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Два равнобедренных треугольника подобны, если их основания пропорциональны.</w:t>
            </w:r>
          </w:p>
          <w:p w:rsidR="00745EBD" w:rsidRDefault="00745EBD" w:rsidP="00F00B7F">
            <w:pPr>
              <w:shd w:val="clear" w:color="auto" w:fill="FFFFFF"/>
              <w:ind w:left="139" w:firstLine="293"/>
              <w:jc w:val="both"/>
            </w:pPr>
          </w:p>
        </w:tc>
      </w:tr>
    </w:tbl>
    <w:p w:rsidR="005D309C" w:rsidRDefault="005D309C" w:rsidP="005D309C">
      <w:pPr>
        <w:jc w:val="center"/>
        <w:rPr>
          <w:b/>
          <w:color w:val="333399"/>
          <w:sz w:val="28"/>
          <w:szCs w:val="28"/>
        </w:rPr>
      </w:pPr>
    </w:p>
    <w:p w:rsidR="005D309C" w:rsidRDefault="005D309C" w:rsidP="005D309C">
      <w:pPr>
        <w:jc w:val="center"/>
        <w:rPr>
          <w:b/>
          <w:color w:val="333399"/>
          <w:sz w:val="28"/>
          <w:szCs w:val="28"/>
        </w:rPr>
      </w:pPr>
    </w:p>
    <w:p w:rsidR="005D309C" w:rsidRDefault="005D309C" w:rsidP="005D309C">
      <w:pPr>
        <w:jc w:val="center"/>
        <w:rPr>
          <w:b/>
          <w:color w:val="333399"/>
          <w:sz w:val="28"/>
          <w:szCs w:val="28"/>
        </w:rPr>
      </w:pPr>
    </w:p>
    <w:p w:rsidR="005D309C" w:rsidRPr="00BD4E3F" w:rsidRDefault="005D309C" w:rsidP="005D309C">
      <w:pPr>
        <w:jc w:val="center"/>
        <w:rPr>
          <w:b/>
          <w:sz w:val="28"/>
          <w:szCs w:val="28"/>
        </w:rPr>
      </w:pPr>
      <w:r w:rsidRPr="00BD4E3F">
        <w:rPr>
          <w:b/>
          <w:sz w:val="28"/>
          <w:szCs w:val="28"/>
        </w:rPr>
        <w:t>Признаки подобия треугольников</w:t>
      </w:r>
    </w:p>
    <w:p w:rsidR="005D309C" w:rsidRPr="00BD4E3F" w:rsidRDefault="005D309C" w:rsidP="005D309C">
      <w:pPr>
        <w:jc w:val="center"/>
        <w:rPr>
          <w:b/>
          <w:sz w:val="28"/>
          <w:szCs w:val="28"/>
        </w:rPr>
      </w:pPr>
      <w:r w:rsidRPr="00BD4E3F">
        <w:rPr>
          <w:b/>
          <w:sz w:val="28"/>
          <w:szCs w:val="28"/>
        </w:rPr>
        <w:t>Вариант №1</w:t>
      </w:r>
    </w:p>
    <w:p w:rsidR="005D309C" w:rsidRDefault="005D309C" w:rsidP="005D309C">
      <w:pPr>
        <w:rPr>
          <w:b/>
          <w:color w:val="993366"/>
          <w:sz w:val="28"/>
          <w:szCs w:val="28"/>
        </w:rPr>
      </w:pPr>
    </w:p>
    <w:p w:rsidR="005D309C" w:rsidRDefault="005D309C" w:rsidP="005D309C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 треугольников АВС и </w:t>
      </w:r>
      <w:r>
        <w:rPr>
          <w:sz w:val="28"/>
          <w:szCs w:val="28"/>
          <w:lang w:val="en-US"/>
        </w:rPr>
        <w:t>KLM</w:t>
      </w:r>
      <w:r>
        <w:rPr>
          <w:sz w:val="28"/>
          <w:szCs w:val="28"/>
        </w:rPr>
        <w:t xml:space="preserve"> равны углы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К. Какого условия недостаёт, чтобы утверждать, Что эти треугольники подобны по первому признаку?</w:t>
      </w:r>
    </w:p>
    <w:p w:rsidR="005D309C" w:rsidRDefault="005D309C" w:rsidP="005D309C">
      <w:pPr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Pr="000A6D55">
        <w:rPr>
          <w:rFonts w:eastAsia="Times New Roman"/>
          <w:position w:val="-20"/>
          <w:sz w:val="28"/>
          <w:szCs w:val="28"/>
        </w:rPr>
        <w:object w:dxaOrig="880" w:dyaOrig="500">
          <v:shape id="_x0000_i1043" type="#_x0000_t75" style="width:44.25pt;height:24.75pt" o:ole="">
            <v:imagedata r:id="rId54" o:title=""/>
          </v:shape>
          <o:OLEObject Type="Embed" ProgID="Equation.3" ShapeID="_x0000_i1043" DrawAspect="Content" ObjectID="_1738217560" r:id="rId55"/>
        </w:object>
      </w:r>
      <w:r>
        <w:rPr>
          <w:sz w:val="28"/>
          <w:szCs w:val="28"/>
        </w:rPr>
        <w:t xml:space="preserve">; 2) АВ = </w:t>
      </w:r>
      <w:r>
        <w:rPr>
          <w:sz w:val="28"/>
          <w:szCs w:val="28"/>
          <w:lang w:val="en-US"/>
        </w:rPr>
        <w:t>KL</w:t>
      </w:r>
      <w:r>
        <w:rPr>
          <w:sz w:val="28"/>
          <w:szCs w:val="28"/>
        </w:rPr>
        <w:t xml:space="preserve">, АС = КМ; 3) </w:t>
      </w:r>
      <w:r w:rsidRPr="000A6D55">
        <w:rPr>
          <w:rFonts w:eastAsia="Times New Roman"/>
          <w:position w:val="-20"/>
          <w:sz w:val="28"/>
          <w:szCs w:val="28"/>
        </w:rPr>
        <w:object w:dxaOrig="940" w:dyaOrig="500">
          <v:shape id="_x0000_i1044" type="#_x0000_t75" style="width:47.25pt;height:24.75pt" o:ole="">
            <v:imagedata r:id="rId56" o:title=""/>
          </v:shape>
          <o:OLEObject Type="Embed" ProgID="Equation.3" ShapeID="_x0000_i1044" DrawAspect="Content" ObjectID="_1738217561" r:id="rId57"/>
        </w:object>
      </w:r>
      <w:r>
        <w:rPr>
          <w:sz w:val="28"/>
          <w:szCs w:val="28"/>
        </w:rPr>
        <w:t>; 4) угол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равен углу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:rsidR="005D309C" w:rsidRDefault="005D309C" w:rsidP="005D309C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Стороны одного треугольника равны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 xml:space="preserve">, а стороны подобного ему треугольника равны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  <w:szCs w:val="28"/>
          </w:rPr>
          <w:t>35 см</w:t>
        </w:r>
      </w:smartTag>
      <w:r>
        <w:rPr>
          <w:sz w:val="28"/>
          <w:szCs w:val="28"/>
        </w:rPr>
        <w:t xml:space="preserve">. Найдите длину третьей стороны: </w:t>
      </w:r>
    </w:p>
    <w:p w:rsidR="005D309C" w:rsidRDefault="005D309C" w:rsidP="005D309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</w:rPr>
          <w:t>70 см</w:t>
        </w:r>
      </w:smartTag>
      <w:r>
        <w:rPr>
          <w:sz w:val="28"/>
          <w:szCs w:val="28"/>
        </w:rPr>
        <w:t xml:space="preserve">; 2) </w:t>
      </w:r>
      <w:smartTag w:uri="urn:schemas-microsoft-com:office:smarttags" w:element="metricconverter">
        <w:smartTagPr>
          <w:attr w:name="ProductID" w:val="7,5 см"/>
        </w:smartTagPr>
        <w:r>
          <w:rPr>
            <w:sz w:val="28"/>
            <w:szCs w:val="28"/>
          </w:rPr>
          <w:t>7,5 см</w:t>
        </w:r>
      </w:smartTag>
      <w:r>
        <w:rPr>
          <w:sz w:val="28"/>
          <w:szCs w:val="28"/>
        </w:rPr>
        <w:t xml:space="preserve">; 3)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>; 4) ответ не указан.</w:t>
      </w:r>
    </w:p>
    <w:p w:rsidR="005D309C" w:rsidRDefault="005D309C" w:rsidP="005D309C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Стороны угла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пересечены прямыми АВ и СД, причём точки А и С лежат на одной стороне угла (А лежит между К и С), а В и Д – на другой стороне (В лежит между К и Д). Какой должна быть длина отрезка АС, чтобы прямые АВ и СД были параллельны, если КА = </w:t>
      </w:r>
      <w:smartTag w:uri="urn:schemas-microsoft-com:office:smarttags" w:element="metricconverter">
        <w:smartTagPr>
          <w:attr w:name="ProductID" w:val="3,6 см"/>
        </w:smartTagPr>
        <w:r>
          <w:rPr>
            <w:sz w:val="28"/>
            <w:szCs w:val="28"/>
          </w:rPr>
          <w:t>3,6 см</w:t>
        </w:r>
      </w:smartTag>
      <w:r>
        <w:rPr>
          <w:sz w:val="28"/>
          <w:szCs w:val="28"/>
        </w:rPr>
        <w:t xml:space="preserve">, КВ = </w:t>
      </w:r>
      <w:smartTag w:uri="urn:schemas-microsoft-com:office:smarttags" w:element="metricconverter">
        <w:smartTagPr>
          <w:attr w:name="ProductID" w:val="4,8 см"/>
        </w:smartTagPr>
        <w:r>
          <w:rPr>
            <w:sz w:val="28"/>
            <w:szCs w:val="28"/>
          </w:rPr>
          <w:t>4,8 см</w:t>
        </w:r>
      </w:smartTag>
      <w:r>
        <w:rPr>
          <w:sz w:val="28"/>
          <w:szCs w:val="28"/>
        </w:rPr>
        <w:t xml:space="preserve">, ВД = </w:t>
      </w:r>
      <w:smartTag w:uri="urn:schemas-microsoft-com:office:smarttags" w:element="metricconverter">
        <w:smartTagPr>
          <w:attr w:name="ProductID" w:val="2,4 см"/>
        </w:smartTagPr>
        <w:r>
          <w:rPr>
            <w:sz w:val="28"/>
            <w:szCs w:val="28"/>
          </w:rPr>
          <w:t>2,4 см</w:t>
        </w:r>
      </w:smartTag>
      <w:r>
        <w:rPr>
          <w:sz w:val="28"/>
          <w:szCs w:val="28"/>
        </w:rPr>
        <w:t xml:space="preserve">? </w:t>
      </w:r>
    </w:p>
    <w:p w:rsidR="005D309C" w:rsidRDefault="005D309C" w:rsidP="005D309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5,4 см"/>
        </w:smartTagPr>
        <w:r>
          <w:rPr>
            <w:sz w:val="28"/>
            <w:szCs w:val="28"/>
          </w:rPr>
          <w:t>5,4 см</w:t>
        </w:r>
      </w:smartTag>
      <w:r>
        <w:rPr>
          <w:sz w:val="28"/>
          <w:szCs w:val="28"/>
        </w:rPr>
        <w:t xml:space="preserve">; 2) </w:t>
      </w:r>
      <w:smartTag w:uri="urn:schemas-microsoft-com:office:smarttags" w:element="metricconverter">
        <w:smartTagPr>
          <w:attr w:name="ProductID" w:val="1,8 см"/>
        </w:smartTagPr>
        <w:r>
          <w:rPr>
            <w:sz w:val="28"/>
            <w:szCs w:val="28"/>
          </w:rPr>
          <w:t>1,8 см</w:t>
        </w:r>
      </w:smartTag>
      <w:r>
        <w:rPr>
          <w:sz w:val="28"/>
          <w:szCs w:val="28"/>
        </w:rPr>
        <w:t xml:space="preserve">; 3) </w:t>
      </w:r>
      <w:smartTag w:uri="urn:schemas-microsoft-com:office:smarttags" w:element="metricconverter">
        <w:smartTagPr>
          <w:attr w:name="ProductID" w:val="3,2 см"/>
        </w:smartTagPr>
        <w:r>
          <w:rPr>
            <w:sz w:val="28"/>
            <w:szCs w:val="28"/>
          </w:rPr>
          <w:t>3,2 см</w:t>
        </w:r>
      </w:smartTag>
      <w:r>
        <w:rPr>
          <w:sz w:val="28"/>
          <w:szCs w:val="28"/>
        </w:rPr>
        <w:t xml:space="preserve">; 4)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</w:t>
      </w:r>
    </w:p>
    <w:p w:rsidR="005D309C" w:rsidRDefault="005D309C" w:rsidP="005D309C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ВС и АД – основания трапеции АВСД. Угол АВД равен углу ВСД. ВС =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, ДС =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, ВД =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. Найдите АД: </w:t>
      </w:r>
    </w:p>
    <w:p w:rsidR="005D309C" w:rsidRDefault="005D309C" w:rsidP="005D309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6 см"/>
        </w:smartTagPr>
        <w:r>
          <w:rPr>
            <w:sz w:val="28"/>
            <w:szCs w:val="28"/>
          </w:rPr>
          <w:t>16 см</w:t>
        </w:r>
      </w:smartTag>
      <w:r>
        <w:rPr>
          <w:sz w:val="28"/>
          <w:szCs w:val="28"/>
        </w:rPr>
        <w:t xml:space="preserve">; 2)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; 3)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; 4)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</w:t>
      </w:r>
    </w:p>
    <w:p w:rsidR="005D309C" w:rsidRDefault="005D309C" w:rsidP="005D309C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На сторонах АВ и ВС треугольника АВС отмечены соответственно точки К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>
        <w:rPr>
          <w:sz w:val="28"/>
          <w:szCs w:val="28"/>
          <w:lang w:val="en-US"/>
        </w:rPr>
        <w:t>KL</w:t>
      </w:r>
      <w:r>
        <w:rPr>
          <w:sz w:val="28"/>
          <w:szCs w:val="28"/>
        </w:rPr>
        <w:t xml:space="preserve"> параллельно АС. Площадь треугольника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  <w:lang w:val="en-US"/>
        </w:rPr>
        <w:t>BL</w:t>
      </w:r>
      <w:r>
        <w:rPr>
          <w:sz w:val="28"/>
          <w:szCs w:val="28"/>
        </w:rPr>
        <w:t xml:space="preserve"> равна 84 см², а площадь треугольника АВС равна 336 см², АС =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>. Найдите К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: </w:t>
      </w:r>
    </w:p>
    <w:p w:rsidR="005D309C" w:rsidRDefault="005D309C" w:rsidP="005D309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7,5 см"/>
        </w:smartTagPr>
        <w:r>
          <w:rPr>
            <w:sz w:val="28"/>
            <w:szCs w:val="28"/>
          </w:rPr>
          <w:t>7,5 см</w:t>
        </w:r>
      </w:smartTag>
      <w:r>
        <w:rPr>
          <w:sz w:val="28"/>
          <w:szCs w:val="28"/>
        </w:rPr>
        <w:t xml:space="preserve">; 2)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; 3)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>; 4) ответ не указан.</w:t>
      </w:r>
    </w:p>
    <w:p w:rsidR="005D309C" w:rsidRDefault="005D309C" w:rsidP="005D309C">
      <w:pPr>
        <w:rPr>
          <w:sz w:val="28"/>
          <w:szCs w:val="28"/>
        </w:rPr>
      </w:pPr>
    </w:p>
    <w:p w:rsidR="005D309C" w:rsidRDefault="005D309C" w:rsidP="005D309C">
      <w:pPr>
        <w:jc w:val="center"/>
        <w:rPr>
          <w:b/>
          <w:sz w:val="28"/>
          <w:szCs w:val="28"/>
        </w:rPr>
      </w:pPr>
    </w:p>
    <w:p w:rsidR="005D309C" w:rsidRDefault="005D309C" w:rsidP="005D309C">
      <w:pPr>
        <w:jc w:val="center"/>
        <w:rPr>
          <w:b/>
          <w:sz w:val="28"/>
          <w:szCs w:val="28"/>
        </w:rPr>
      </w:pPr>
    </w:p>
    <w:p w:rsidR="005D309C" w:rsidRDefault="005D309C" w:rsidP="005D309C"/>
    <w:p w:rsidR="005D309C" w:rsidRDefault="005D309C" w:rsidP="005D309C"/>
    <w:p w:rsidR="005D309C" w:rsidRDefault="005D309C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/>
    <w:p w:rsidR="00745EBD" w:rsidRDefault="00745EBD" w:rsidP="005D309C">
      <w:bookmarkStart w:id="0" w:name="_GoBack"/>
      <w:bookmarkEnd w:id="0"/>
    </w:p>
    <w:p w:rsidR="005D309C" w:rsidRDefault="005D309C" w:rsidP="005D309C">
      <w:pPr>
        <w:jc w:val="center"/>
        <w:rPr>
          <w:b/>
          <w:bCs/>
          <w:sz w:val="28"/>
          <w:szCs w:val="28"/>
        </w:rPr>
      </w:pPr>
      <w:r w:rsidRPr="009A3CE9">
        <w:rPr>
          <w:b/>
          <w:bCs/>
          <w:sz w:val="28"/>
          <w:szCs w:val="28"/>
        </w:rPr>
        <w:t>«Подобие треугольников» (8 класс)</w:t>
      </w:r>
    </w:p>
    <w:p w:rsidR="005D309C" w:rsidRPr="004D2858" w:rsidRDefault="005D309C" w:rsidP="005D309C">
      <w:pPr>
        <w:spacing w:before="100" w:beforeAutospacing="1" w:after="100" w:afterAutospacing="1"/>
        <w:ind w:left="360"/>
        <w:rPr>
          <w:rFonts w:eastAsia="Times New Roman"/>
          <w:b/>
          <w:i/>
          <w:lang w:eastAsia="ja-JP"/>
        </w:rPr>
      </w:pPr>
      <w:r w:rsidRPr="004D2858">
        <w:rPr>
          <w:rFonts w:eastAsia="Times New Roman"/>
          <w:b/>
          <w:i/>
          <w:lang w:eastAsia="ja-JP"/>
        </w:rPr>
        <w:t>Найти подобные треугольники на чертежах:</w:t>
      </w:r>
    </w:p>
    <w:p w:rsidR="005D309C" w:rsidRPr="004D2858" w:rsidRDefault="005D309C" w:rsidP="005D309C">
      <w:pPr>
        <w:spacing w:before="100" w:beforeAutospacing="1" w:after="100" w:afterAutospacing="1"/>
        <w:ind w:left="360"/>
        <w:rPr>
          <w:rFonts w:eastAsia="Times New Roman"/>
          <w:b/>
          <w:i/>
          <w:lang w:eastAsia="ja-JP"/>
        </w:rPr>
      </w:pPr>
      <w:r w:rsidRPr="004D2858">
        <w:rPr>
          <w:rFonts w:eastAsia="Times New Roman"/>
          <w:b/>
          <w:i/>
          <w:lang w:eastAsia="ja-JP"/>
        </w:rPr>
        <w:t>Задание</w:t>
      </w:r>
      <w:r>
        <w:rPr>
          <w:rFonts w:eastAsia="Times New Roman"/>
          <w:b/>
          <w:i/>
          <w:lang w:eastAsia="ja-JP"/>
        </w:rPr>
        <w:t xml:space="preserve"> </w:t>
      </w:r>
      <w:r w:rsidRPr="004D2858">
        <w:rPr>
          <w:rFonts w:eastAsia="Times New Roman"/>
          <w:b/>
          <w:i/>
          <w:lang w:eastAsia="ja-JP"/>
        </w:rPr>
        <w:t>1:</w:t>
      </w:r>
    </w:p>
    <w:p w:rsidR="005D309C" w:rsidRPr="004D2858" w:rsidRDefault="005D309C" w:rsidP="005D309C">
      <w:pPr>
        <w:spacing w:before="100" w:beforeAutospacing="1" w:after="100" w:afterAutospacing="1"/>
        <w:ind w:left="360"/>
        <w:rPr>
          <w:rFonts w:eastAsia="Times New Roman"/>
          <w:lang w:eastAsia="ja-JP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419725" cy="3564324"/>
            <wp:effectExtent l="19050" t="0" r="9525" b="0"/>
            <wp:docPr id="712" name="Рисунок 71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img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6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C" w:rsidRPr="004D2858" w:rsidRDefault="005D309C" w:rsidP="005D309C">
      <w:pPr>
        <w:spacing w:before="100" w:beforeAutospacing="1" w:after="100" w:afterAutospacing="1"/>
        <w:ind w:left="360"/>
        <w:rPr>
          <w:rFonts w:eastAsia="Times New Roman"/>
          <w:b/>
          <w:i/>
          <w:lang w:eastAsia="ja-JP"/>
        </w:rPr>
      </w:pPr>
      <w:r>
        <w:rPr>
          <w:rFonts w:eastAsia="Times New Roman"/>
          <w:b/>
          <w:i/>
          <w:lang w:eastAsia="ja-JP"/>
        </w:rPr>
        <w:t>Задание 2:</w:t>
      </w: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49947" cy="3542241"/>
            <wp:effectExtent l="19050" t="0" r="0" b="0"/>
            <wp:docPr id="17" name="Рисунок 70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img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976" cy="354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745EBD" w:rsidP="005D309C">
      <w:pPr>
        <w:shd w:val="clear" w:color="auto" w:fill="FFFFFF"/>
        <w:spacing w:before="86"/>
        <w:jc w:val="both"/>
        <w:rPr>
          <w:b/>
        </w:rPr>
      </w:pPr>
      <w:r>
        <w:pict>
          <v:group id="_x0000_s1026" style="position:absolute;left:0;text-align:left;margin-left:7.35pt;margin-top:5.8pt;width:490.5pt;height:700.5pt;z-index:251658240" coordorigin="900,719" coordsize="10620,12038">
            <v:shape id="_x0000_s1027" type="#_x0000_t75" style="position:absolute;left:900;top:7199;width:10620;height:5558">
              <v:imagedata r:id="rId60" o:title="" croptop="9063f" cropbottom="18771f" cropleft="7934f" cropright="7837f"/>
            </v:shape>
            <v:shape id="_x0000_s1028" type="#_x0000_t75" style="position:absolute;left:900;top:719;width:10620;height:6660">
              <v:imagedata r:id="rId61" o:title="" croptop="9031f" cropbottom="9708f" cropleft="7934f" cropright="7837f"/>
            </v:shape>
          </v:group>
        </w:pict>
      </w: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5D309C" w:rsidRPr="004D2858" w:rsidRDefault="005D309C" w:rsidP="005D309C">
      <w:pPr>
        <w:shd w:val="clear" w:color="auto" w:fill="FFFFFF"/>
        <w:spacing w:before="86"/>
        <w:jc w:val="both"/>
        <w:rPr>
          <w:b/>
        </w:rPr>
      </w:pPr>
    </w:p>
    <w:p w:rsidR="00731647" w:rsidRDefault="00731647"/>
    <w:sectPr w:rsidR="00731647" w:rsidSect="00A34FAC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6A6"/>
    <w:multiLevelType w:val="singleLevel"/>
    <w:tmpl w:val="00CCDC26"/>
    <w:lvl w:ilvl="0">
      <w:start w:val="7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377A04"/>
    <w:multiLevelType w:val="hybridMultilevel"/>
    <w:tmpl w:val="6F2444F2"/>
    <w:lvl w:ilvl="0" w:tplc="6792C84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5730D"/>
    <w:multiLevelType w:val="hybridMultilevel"/>
    <w:tmpl w:val="D5106864"/>
    <w:lvl w:ilvl="0" w:tplc="5C54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058BB"/>
    <w:multiLevelType w:val="singleLevel"/>
    <w:tmpl w:val="00CCDC2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690FF8"/>
    <w:multiLevelType w:val="singleLevel"/>
    <w:tmpl w:val="00CCDC26"/>
    <w:lvl w:ilvl="0">
      <w:start w:val="4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3C2ADA"/>
    <w:multiLevelType w:val="singleLevel"/>
    <w:tmpl w:val="00CCDC26"/>
    <w:lvl w:ilvl="0">
      <w:start w:val="7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545B0F"/>
    <w:multiLevelType w:val="singleLevel"/>
    <w:tmpl w:val="00CCDC26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AF32E45"/>
    <w:multiLevelType w:val="multilevel"/>
    <w:tmpl w:val="E544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sz w:val="22"/>
      </w:rPr>
    </w:lvl>
    <w:lvl w:ilvl="1">
      <w:start w:val="1"/>
      <w:numFmt w:val="decimal"/>
      <w:lvlText w:val="%1.2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8">
    <w:nsid w:val="5F0808FD"/>
    <w:multiLevelType w:val="singleLevel"/>
    <w:tmpl w:val="00CCDC26"/>
    <w:lvl w:ilvl="0">
      <w:start w:val="6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B71A69"/>
    <w:multiLevelType w:val="multilevel"/>
    <w:tmpl w:val="E81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B596E"/>
    <w:multiLevelType w:val="singleLevel"/>
    <w:tmpl w:val="00CCDC26"/>
    <w:lvl w:ilvl="0">
      <w:start w:val="10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</w:num>
  <w:num w:numId="6">
    <w:abstractNumId w:val="5"/>
    <w:lvlOverride w:ilvl="0">
      <w:startOverride w:val="7"/>
    </w:lvlOverride>
  </w:num>
  <w:num w:numId="7">
    <w:abstractNumId w:val="3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4"/>
    <w:lvlOverride w:ilvl="0">
      <w:startOverride w:val="4"/>
    </w:lvlOverride>
  </w:num>
  <w:num w:numId="10">
    <w:abstractNumId w:val="8"/>
    <w:lvlOverride w:ilvl="0">
      <w:startOverride w:val="6"/>
    </w:lvlOverride>
  </w:num>
  <w:num w:numId="11">
    <w:abstractNumId w:val="8"/>
    <w:lvlOverride w:ilvl="0">
      <w:lvl w:ilvl="0">
        <w:start w:val="6"/>
        <w:numFmt w:val="decimal"/>
        <w:lvlText w:val="%1.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309C"/>
    <w:rsid w:val="005D309C"/>
    <w:rsid w:val="00731647"/>
    <w:rsid w:val="00745EBD"/>
    <w:rsid w:val="008E1954"/>
    <w:rsid w:val="00C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0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30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D309C"/>
  </w:style>
  <w:style w:type="paragraph" w:styleId="a5">
    <w:name w:val="Normal (Web)"/>
    <w:basedOn w:val="a"/>
    <w:uiPriority w:val="99"/>
    <w:semiHidden/>
    <w:unhideWhenUsed/>
    <w:rsid w:val="005D309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z">
    <w:name w:val="z"/>
    <w:basedOn w:val="a"/>
    <w:uiPriority w:val="99"/>
    <w:rsid w:val="005D309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">
    <w:name w:val="c3"/>
    <w:basedOn w:val="a"/>
    <w:uiPriority w:val="99"/>
    <w:rsid w:val="005D309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0"/>
    <w:rsid w:val="005D309C"/>
  </w:style>
  <w:style w:type="table" w:styleId="a6">
    <w:name w:val="Table Grid"/>
    <w:basedOn w:val="a1"/>
    <w:uiPriority w:val="59"/>
    <w:rsid w:val="005D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D309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3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09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png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hyperlink" Target="http://ru.wikipedia.org/wiki/%D0%9F%D1%80%D0%BE%D0%BF%D0%BE%D1%80%D1%86%D0%B8%D0%BE%D0%BD%D0%B0%D0%BB%D1%8C%D0%BD%D1%8B%D0%B5_%D0%BE%D1%82%D1%80%D0%B5%D0%B7%D0%BA%D0%B8" TargetMode="External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oleObject" Target="embeddings/oleObject17.bin"/><Relationship Id="rId40" Type="http://schemas.openxmlformats.org/officeDocument/2006/relationships/hyperlink" Target="http://ru.wikipedia.org/wiki/%D0%A2%D1%80%D0%B5%D1%83%D0%B3%D0%BE%D0%BB%D1%8C%D0%BD%D0%B8%D0%BA" TargetMode="External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8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png"/><Relationship Id="rId56" Type="http://schemas.openxmlformats.org/officeDocument/2006/relationships/image" Target="media/image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png"/><Relationship Id="rId5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2023-02-18T06:25:00Z</dcterms:created>
  <dcterms:modified xsi:type="dcterms:W3CDTF">2023-02-18T06:25:00Z</dcterms:modified>
</cp:coreProperties>
</file>