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7F99" w14:textId="63F73C10" w:rsidR="00FA2BE6" w:rsidRDefault="00FA2BE6" w:rsidP="00B10A1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Как анализировать произведение?</w:t>
      </w:r>
    </w:p>
    <w:p w14:paraId="3E3BC4A4" w14:textId="375BD5B8" w:rsidR="00B10A17" w:rsidRPr="00FA2BE6" w:rsidRDefault="00B10A17" w:rsidP="00FA2BE6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FA2BE6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История создания произведения </w:t>
      </w:r>
      <w:r w:rsidRPr="00FA2BE6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>(время написания. Как писатель работал над произведением</w:t>
      </w:r>
      <w:r w:rsidRPr="00FA2BE6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)</w:t>
      </w:r>
    </w:p>
    <w:p w14:paraId="15F39129" w14:textId="547E4A99" w:rsidR="00B10A17" w:rsidRPr="00B10A17" w:rsidRDefault="00B10A17" w:rsidP="00B10A17">
      <w:pPr>
        <w:shd w:val="clear" w:color="auto" w:fill="FFFFFF"/>
        <w:spacing w:before="225" w:after="0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 xml:space="preserve">Начиная анализировать рассказ, вспомни факты биографии автора, связанные с созданием произведения. Отследи связь с исторической эпохой. Подумай о значении данного рассказа в творчестве автора. Эти сведения помогут тебе понять задумку писателя, а также проблематику и </w:t>
      </w:r>
      <w:proofErr w:type="gramStart"/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 xml:space="preserve">идею </w:t>
      </w:r>
      <w:r w:rsidR="00FA2BE6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 xml:space="preserve"> произведения</w:t>
      </w:r>
      <w:proofErr w:type="gramEnd"/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>. Без такой информации сложно построить доказательную базу.</w:t>
      </w:r>
    </w:p>
    <w:p w14:paraId="7C6F869C" w14:textId="77777777" w:rsidR="00B10A17" w:rsidRPr="00B10A17" w:rsidRDefault="00B10A17" w:rsidP="00B10A17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noProof/>
          <w:color w:val="5D48CE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441015FB" wp14:editId="3E1376B7">
            <wp:extent cx="6112933" cy="3438525"/>
            <wp:effectExtent l="0" t="0" r="2540" b="0"/>
            <wp:docPr id="1" name="Рисунок 1" descr="Жанр произведения Вспомните таблицу с признаками разных литературных жанров и определите, к какому из них относится предложенное для анализа произведение">
              <a:hlinkClick xmlns:a="http://schemas.openxmlformats.org/drawingml/2006/main" r:id="rId5" tgtFrame="&quot;_blank&quot;" tooltip="&quot;Жанр произведения Вспомните таблицу с признаками разных литературных жанров и определите, к какому из них относится предложенное для анализа произведе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анр произведения Вспомните таблицу с признаками разных литературных жанров и определите, к какому из них относится предложенное для анализа произведение">
                      <a:hlinkClick r:id="rId5" tgtFrame="&quot;_blank&quot;" tooltip="&quot;Жанр произведения Вспомните таблицу с признаками разных литературных жанров и определите, к какому из них относится предложенное для анализа произведе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075" cy="344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BFEB0" w14:textId="77777777" w:rsidR="00B10A17" w:rsidRPr="00B10A17" w:rsidRDefault="00B10A17" w:rsidP="00B10A1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  <w:r w:rsidRPr="00B10A1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Жанр произведения</w:t>
      </w:r>
    </w:p>
    <w:p w14:paraId="5EB6950E" w14:textId="77A0B8A2" w:rsidR="00B10A17" w:rsidRDefault="00B10A17" w:rsidP="00B10A17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>Вспомните таблицу с признаками разных литературных жанров и определите, к какому из них относится предложенное для анализа произведение. Признаки, которые помогут это сделать: объём, количество сюжетных линий и проблематика, продолжительность действия, языковые средства и многое другое.</w:t>
      </w:r>
    </w:p>
    <w:p w14:paraId="1D1616ED" w14:textId="5FE6B87F" w:rsidR="00FA2BE6" w:rsidRDefault="00FA2BE6" w:rsidP="00B10A17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3140C897" w14:textId="21493BC1" w:rsidR="00FA2BE6" w:rsidRDefault="00FA2BE6" w:rsidP="00B10A17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>Название произведения и его смысл.</w:t>
      </w:r>
    </w:p>
    <w:p w14:paraId="06AF9015" w14:textId="77777777" w:rsidR="00FA2BE6" w:rsidRPr="00B10A17" w:rsidRDefault="00FA2BE6" w:rsidP="00FA2BE6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>В названии произведения чаще всего скрывается и его смысл. Это своего рода подсказка или намёк, о чём будет идти речь в произведении.</w:t>
      </w:r>
    </w:p>
    <w:p w14:paraId="36908A18" w14:textId="77777777" w:rsidR="00FA2BE6" w:rsidRDefault="00FA2BE6" w:rsidP="00B10A17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1D81223D" w14:textId="77777777" w:rsidR="00B10A17" w:rsidRPr="00B10A17" w:rsidRDefault="00B10A17" w:rsidP="00FA2BE6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noProof/>
          <w:color w:val="5D48CE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 wp14:anchorId="759E8ACE" wp14:editId="5E3FF952">
            <wp:extent cx="7772400" cy="4371975"/>
            <wp:effectExtent l="0" t="0" r="0" b="9525"/>
            <wp:docPr id="2" name="Рисунок 2" descr="Подготовка к олимпиаде по литературе 9-10 класс">
              <a:hlinkClick xmlns:a="http://schemas.openxmlformats.org/drawingml/2006/main" r:id="rId7" tgtFrame="&quot;_blank&quot;" tooltip="&quot;Подготовка к олимпиаде по литературе 9-10 клас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готовка к олимпиаде по литературе 9-10 класс">
                      <a:hlinkClick r:id="rId7" tgtFrame="&quot;_blank&quot;" tooltip="&quot;Подготовка к олимпиаде по литературе 9-10 клас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B4411" w14:textId="77777777" w:rsidR="00B10A17" w:rsidRPr="00B10A17" w:rsidRDefault="00B10A17" w:rsidP="00B10A17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noProof/>
          <w:color w:val="5D48CE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574C9BA0" wp14:editId="15916BFF">
            <wp:extent cx="6146800" cy="3457575"/>
            <wp:effectExtent l="0" t="0" r="6350" b="9525"/>
            <wp:docPr id="3" name="Рисунок 3" descr="Название произведения и его смысл">
              <a:hlinkClick xmlns:a="http://schemas.openxmlformats.org/drawingml/2006/main" r:id="rId9" tgtFrame="&quot;_blank&quot;" tooltip="&quot;Название произведения и его смыс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звание произведения и его смысл">
                      <a:hlinkClick r:id="rId9" tgtFrame="&quot;_blank&quot;" tooltip="&quot;Название произведения и его смыс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798" cy="346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F5E8C" w14:textId="77777777" w:rsidR="00B10A17" w:rsidRPr="00B10A17" w:rsidRDefault="00B10A17" w:rsidP="00B10A17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noProof/>
          <w:color w:val="5D48CE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 wp14:anchorId="2DC6CBE9" wp14:editId="295D2631">
            <wp:extent cx="4538133" cy="2552700"/>
            <wp:effectExtent l="0" t="0" r="0" b="0"/>
            <wp:docPr id="4" name="Рисунок 4" descr="Тема, идея, проблематика произведения">
              <a:hlinkClick xmlns:a="http://schemas.openxmlformats.org/drawingml/2006/main" r:id="rId11" tgtFrame="&quot;_blank&quot;" tooltip="&quot;Тема, идея, проблематика произвед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ма, идея, проблематика произведения">
                      <a:hlinkClick r:id="rId11" tgtFrame="&quot;_blank&quot;" tooltip="&quot;Тема, идея, проблематика произвед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681" cy="255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93613" w14:textId="77777777" w:rsidR="00B10A17" w:rsidRPr="00B10A17" w:rsidRDefault="00B10A17" w:rsidP="00B10A17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noProof/>
          <w:color w:val="5D48CE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3D0757E6" wp14:editId="00280BF9">
            <wp:extent cx="6824133" cy="3838575"/>
            <wp:effectExtent l="0" t="0" r="0" b="0"/>
            <wp:docPr id="5" name="Рисунок 5" descr="Тема рассказа, идея, проблематика">
              <a:hlinkClick xmlns:a="http://schemas.openxmlformats.org/drawingml/2006/main" r:id="rId13" tgtFrame="&quot;_blank&quot;" tooltip="&quot;Тема рассказа, идея, проблемати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ма рассказа, идея, проблематика">
                      <a:hlinkClick r:id="rId13" tgtFrame="&quot;_blank&quot;" tooltip="&quot;Тема рассказа, идея, проблемати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139" cy="384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C401B" w14:textId="77777777" w:rsidR="00B10A17" w:rsidRPr="00B10A17" w:rsidRDefault="00B10A17" w:rsidP="00B10A1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  <w:r w:rsidRPr="00B10A1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Тема рассказа, идея, проблематика</w:t>
      </w:r>
    </w:p>
    <w:p w14:paraId="5BC43767" w14:textId="77777777" w:rsidR="00B10A17" w:rsidRPr="00B10A17" w:rsidRDefault="00B10A17" w:rsidP="00B10A17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 xml:space="preserve">Тема </w:t>
      </w:r>
      <w:proofErr w:type="spellStart"/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>саможертвования</w:t>
      </w:r>
      <w:proofErr w:type="spellEnd"/>
    </w:p>
    <w:p w14:paraId="1EABB24D" w14:textId="77777777" w:rsidR="00B10A17" w:rsidRPr="00B10A17" w:rsidRDefault="00B10A17" w:rsidP="00B10A17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noProof/>
          <w:color w:val="5D48CE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 wp14:anchorId="4133C626" wp14:editId="7A456689">
            <wp:extent cx="7772400" cy="4371975"/>
            <wp:effectExtent l="0" t="0" r="0" b="9525"/>
            <wp:docPr id="6" name="Рисунок 6" descr="Сюжет, конфликт, ключевые эпизоды произведения">
              <a:hlinkClick xmlns:a="http://schemas.openxmlformats.org/drawingml/2006/main" r:id="rId15" tgtFrame="&quot;_blank&quot;" tooltip="&quot;Сюжет, конфликт, ключевые эпизоды произвед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южет, конфликт, ключевые эпизоды произведения">
                      <a:hlinkClick r:id="rId15" tgtFrame="&quot;_blank&quot;" tooltip="&quot;Сюжет, конфликт, ключевые эпизоды произвед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3E7E6" w14:textId="77777777" w:rsidR="00B10A17" w:rsidRPr="00B10A17" w:rsidRDefault="00B10A17" w:rsidP="00B10A1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  <w:r w:rsidRPr="00B10A1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Сюжет, конфликт, ключевые эпизоды произведения</w:t>
      </w:r>
    </w:p>
    <w:p w14:paraId="314437AD" w14:textId="77777777" w:rsidR="00B10A17" w:rsidRPr="00B10A17" w:rsidRDefault="00B10A17" w:rsidP="00B10A17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>Сюжет</w:t>
      </w:r>
      <w:proofErr w:type="gramStart"/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>- это</w:t>
      </w:r>
      <w:proofErr w:type="gramEnd"/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 xml:space="preserve"> последовательность и связь описания событий в литературном произведении, своего рода его схема. Включает Экспозицию, Завязку, Развитие действия, Кульминацию, Развязку и Эпилог. Основной предпосылкой развёртывания сюжета является </w:t>
      </w:r>
      <w:proofErr w:type="gramStart"/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>время( как</w:t>
      </w:r>
      <w:proofErr w:type="gramEnd"/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 xml:space="preserve"> в историческом, так и в физическом плане). Поэтому, когда читаешь текст, необходимо отметь себе эту схему.</w:t>
      </w:r>
    </w:p>
    <w:p w14:paraId="4A057A10" w14:textId="77777777" w:rsidR="00B10A17" w:rsidRPr="00B10A17" w:rsidRDefault="00B10A17" w:rsidP="00B10A17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noProof/>
          <w:color w:val="5D48CE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 wp14:anchorId="537B8197" wp14:editId="37A8BCC8">
            <wp:extent cx="6038850" cy="3690855"/>
            <wp:effectExtent l="0" t="0" r="0" b="5080"/>
            <wp:docPr id="7" name="Рисунок 7" descr="Композиция произведения Это построение произведения, деление текста на части">
              <a:hlinkClick xmlns:a="http://schemas.openxmlformats.org/drawingml/2006/main" r:id="rId17" tgtFrame="&quot;_blank&quot;" tooltip="&quot;Композиция произведения Это построение произведения, деление текста на ча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мпозиция произведения Это построение произведения, деление текста на части">
                      <a:hlinkClick r:id="rId17" tgtFrame="&quot;_blank&quot;" tooltip="&quot;Композиция произведения Это построение произведения, деление текста на ча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03" cy="369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894CC" w14:textId="77777777" w:rsidR="00B10A17" w:rsidRPr="00B10A17" w:rsidRDefault="00B10A17" w:rsidP="00B10A1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  <w:r w:rsidRPr="00B10A1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Композиция произведения</w:t>
      </w:r>
    </w:p>
    <w:p w14:paraId="62E13FE8" w14:textId="77777777" w:rsidR="00B10A17" w:rsidRPr="00B10A17" w:rsidRDefault="00B10A17" w:rsidP="00B10A17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 xml:space="preserve">Это построение произведения, деление текста на части. Но не бездумное дробление, а в соответствии с задумкой </w:t>
      </w:r>
      <w:proofErr w:type="gramStart"/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>автора.(</w:t>
      </w:r>
      <w:proofErr w:type="gramEnd"/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 xml:space="preserve"> В этом пункте необходимо обратить внимание на отступления, эпиграф, если есть). Здесь полагайтесь на своё внимание.</w:t>
      </w:r>
    </w:p>
    <w:p w14:paraId="7EECB460" w14:textId="77777777" w:rsidR="00B10A17" w:rsidRPr="00B10A17" w:rsidRDefault="00B10A17" w:rsidP="00B10A17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noProof/>
          <w:color w:val="5D48CE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 wp14:anchorId="368F7FFD" wp14:editId="3A2DE434">
            <wp:extent cx="7772400" cy="4371975"/>
            <wp:effectExtent l="0" t="0" r="0" b="9525"/>
            <wp:docPr id="8" name="Рисунок 8" descr="Композиция рассказа. Продолжение">
              <a:hlinkClick xmlns:a="http://schemas.openxmlformats.org/drawingml/2006/main" r:id="rId19" tgtFrame="&quot;_blank&quot;" tooltip="&quot;Композиция рассказа. Продолже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мпозиция рассказа. Продолжение">
                      <a:hlinkClick r:id="rId19" tgtFrame="&quot;_blank&quot;" tooltip="&quot;Композиция рассказа. Продолже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0BEAF" w14:textId="77777777" w:rsidR="00B10A17" w:rsidRPr="00B10A17" w:rsidRDefault="00B10A17" w:rsidP="00B10A17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Композиция рассказа. Продолжение</w:t>
      </w:r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>.</w:t>
      </w:r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br/>
      </w:r>
      <w:bookmarkStart w:id="0" w:name="_Hlk118921509"/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 xml:space="preserve">Экспозиция </w:t>
      </w:r>
      <w:proofErr w:type="gramStart"/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>( вступление</w:t>
      </w:r>
      <w:proofErr w:type="gramEnd"/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 xml:space="preserve">) подготавливает к чтению произведения, объясняет, почему люди, которых часто называют дураками, вызывают любопытство автора и желание рассказать о таких людях. </w:t>
      </w:r>
      <w:proofErr w:type="spellStart"/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>Н.С.Лесков</w:t>
      </w:r>
      <w:proofErr w:type="spellEnd"/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 xml:space="preserve"> рассказывает о трёх эпизодах из жизни Паньки, которые в полной мере раскрывают характер героя </w:t>
      </w:r>
      <w:proofErr w:type="gramStart"/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>и ,</w:t>
      </w:r>
      <w:proofErr w:type="gramEnd"/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 xml:space="preserve"> что самое главное, постепенное понимание истинной сути его поступков: «…а теперь он в одно мгновенье всем нам ясен стал: он ведь, может быть, праведный»</w:t>
      </w:r>
    </w:p>
    <w:bookmarkEnd w:id="0"/>
    <w:p w14:paraId="38302A7F" w14:textId="77777777" w:rsidR="00B10A17" w:rsidRPr="00B10A17" w:rsidRDefault="00B10A17" w:rsidP="00B10A17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noProof/>
          <w:color w:val="5D48CE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 wp14:anchorId="0D9869D3" wp14:editId="4113CE76">
            <wp:extent cx="6350000" cy="3571875"/>
            <wp:effectExtent l="0" t="0" r="0" b="9525"/>
            <wp:docPr id="9" name="Рисунок 9" descr="Система образов в рассказе Главный герой- «безродный крепостной мальчик">
              <a:hlinkClick xmlns:a="http://schemas.openxmlformats.org/drawingml/2006/main" r:id="rId21" tgtFrame="&quot;_blank&quot;" tooltip="&quot;Система образов в рассказе Главный герой- «безродный крепостной мальчи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истема образов в рассказе Главный герой- «безродный крепостной мальчик">
                      <a:hlinkClick r:id="rId21" tgtFrame="&quot;_blank&quot;" tooltip="&quot;Система образов в рассказе Главный герой- «безродный крепостной мальчи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757" cy="357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2BB2" w14:textId="77777777" w:rsidR="00B10A17" w:rsidRPr="00B10A17" w:rsidRDefault="00B10A17" w:rsidP="00B10A1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  <w:bookmarkStart w:id="1" w:name="_Hlk118921582"/>
      <w:r w:rsidRPr="00B10A1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Система образов в рассказе</w:t>
      </w:r>
    </w:p>
    <w:p w14:paraId="3528122C" w14:textId="77777777" w:rsidR="00B10A17" w:rsidRPr="00B10A17" w:rsidRDefault="00B10A17" w:rsidP="00B10A17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>Главный герой- «безродный крепостной мальчик Панька». Он очень много работал: ложился позже всех, вставал раньше всех, безотказно выполнял любую работу. Он страдает, но страдает с радостью и смирением. Он всегда был в приподнятом настроении, шутил, не обижался даже тогда, когда его обманывали. Панька излучал свет и любовь к людям.</w:t>
      </w:r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br/>
        <w:t xml:space="preserve">Но окружающие его не понимали, считали ненормальным (дураком), хотя в глубине души чувствовали от такого человека солнце светит ярче, мир становится </w:t>
      </w:r>
      <w:proofErr w:type="spellStart"/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>прекпаснее</w:t>
      </w:r>
      <w:proofErr w:type="spellEnd"/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>, людям лучше живётся на свете.</w:t>
      </w:r>
    </w:p>
    <w:bookmarkEnd w:id="1"/>
    <w:p w14:paraId="5D4DF8E6" w14:textId="77777777" w:rsidR="00B10A17" w:rsidRPr="00B10A17" w:rsidRDefault="00B10A17" w:rsidP="00B10A17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noProof/>
          <w:color w:val="5D48CE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 wp14:anchorId="15761676" wp14:editId="7DEFEE67">
            <wp:extent cx="6848475" cy="3852267"/>
            <wp:effectExtent l="0" t="0" r="0" b="0"/>
            <wp:docPr id="10" name="Рисунок 10" descr="Главные и второстепенные герои рассказа">
              <a:hlinkClick xmlns:a="http://schemas.openxmlformats.org/drawingml/2006/main" r:id="rId23" tgtFrame="&quot;_blank&quot;" tooltip="&quot;Главные и второстепенные герои рассказ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лавные и второстепенные герои рассказа">
                      <a:hlinkClick r:id="rId23" tgtFrame="&quot;_blank&quot;" tooltip="&quot;Главные и второстепенные герои рассказ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543" cy="385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2845F" w14:textId="77777777" w:rsidR="00B10A17" w:rsidRPr="00B10A17" w:rsidRDefault="00B10A17" w:rsidP="00B10A1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  <w:r w:rsidRPr="00B10A1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Главные и второстепенные герои рассказа.</w:t>
      </w:r>
    </w:p>
    <w:p w14:paraId="5FACEACE" w14:textId="77777777" w:rsidR="00B10A17" w:rsidRPr="00B10A17" w:rsidRDefault="00B10A17" w:rsidP="00B10A17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>Можно ли главного героя назвать праведником?</w:t>
      </w:r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br/>
        <w:t>Как другие герои относятся к Паньке?</w:t>
      </w:r>
    </w:p>
    <w:p w14:paraId="56AFFB91" w14:textId="4B566AE7" w:rsidR="00B10A17" w:rsidRPr="00B10A17" w:rsidRDefault="00B10A17" w:rsidP="00B10A17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noProof/>
          <w:color w:val="5D48CE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683AB1EF" wp14:editId="12F47176">
            <wp:extent cx="6162675" cy="3466505"/>
            <wp:effectExtent l="0" t="0" r="0" b="635"/>
            <wp:docPr id="11" name="Рисунок 11" descr="Авторская позиция Авторская позиция может присутствовать в лирических отступлениях, в описаниях героев и быта">
              <a:hlinkClick xmlns:a="http://schemas.openxmlformats.org/drawingml/2006/main" r:id="rId25" tgtFrame="&quot;_blank&quot;" tooltip="&quot;Авторская позиция Авторская позиция может присутствовать в лирических отступлениях, в описаниях героев и бы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вторская позиция Авторская позиция может присутствовать в лирических отступлениях, в описаниях героев и быта">
                      <a:hlinkClick r:id="rId25" tgtFrame="&quot;_blank&quot;" tooltip="&quot;Авторская позиция Авторская позиция может присутствовать в лирических отступлениях, в описаниях героев и бы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134" cy="347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2D9FE" w14:textId="77777777" w:rsidR="00B10A17" w:rsidRPr="00B10A17" w:rsidRDefault="00B10A17" w:rsidP="00B10A1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  <w:r w:rsidRPr="00B10A1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Авторская позиция</w:t>
      </w:r>
    </w:p>
    <w:p w14:paraId="5D81C9D3" w14:textId="77777777" w:rsidR="00B10A17" w:rsidRPr="00B10A17" w:rsidRDefault="00B10A17" w:rsidP="00B10A17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>Авторская позиция может присутствовать в лирических отступлениях, в описаниях героев и быта. Поэтому, читая произведение, старайтесь подмечать подобные характеристики.</w:t>
      </w:r>
    </w:p>
    <w:p w14:paraId="4BC42A02" w14:textId="77777777" w:rsidR="00B10A17" w:rsidRPr="00B10A17" w:rsidRDefault="00B10A17" w:rsidP="00B10A17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noProof/>
          <w:color w:val="5D48CE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 wp14:anchorId="71D463C5" wp14:editId="7C045E0B">
            <wp:extent cx="7772400" cy="4371975"/>
            <wp:effectExtent l="0" t="0" r="0" b="9525"/>
            <wp:docPr id="12" name="Рисунок 12" descr="Система образов произведения В этом пункте важно ответить, кто является главными и второстепенными, положительными и отрицательными героями">
              <a:hlinkClick xmlns:a="http://schemas.openxmlformats.org/drawingml/2006/main" r:id="rId27" tgtFrame="&quot;_blank&quot;" tooltip="&quot;Система образов произведения В этом пункте важно ответить, кто является главными и второстепенными, положительными и отрицательными героям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истема образов произведения В этом пункте важно ответить, кто является главными и второстепенными, положительными и отрицательными героями">
                      <a:hlinkClick r:id="rId27" tgtFrame="&quot;_blank&quot;" tooltip="&quot;Система образов произведения В этом пункте важно ответить, кто является главными и второстепенными, положительными и отрицательными героям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C6C2A" w14:textId="77777777" w:rsidR="00B10A17" w:rsidRPr="00B10A17" w:rsidRDefault="00B10A17" w:rsidP="00B10A1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  <w:r w:rsidRPr="00B10A1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Система образов произведения</w:t>
      </w:r>
    </w:p>
    <w:p w14:paraId="091E4E25" w14:textId="77777777" w:rsidR="00B10A17" w:rsidRPr="00B10A17" w:rsidRDefault="00B10A17" w:rsidP="00B10A17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>В этом пункте важно ответить, кто является главными и второстепенными, положительными и отрицательными героями. Обсудить их поступки и мотивацию, характерные детали их внешности, взаимоотношения с другими персонажами. Обратить внимание на самохарактеристику героев и авторское отношение к ним, способы его выражения. Здесь главное подтверждать свои мысли цитатами из текста.</w:t>
      </w:r>
    </w:p>
    <w:p w14:paraId="6AA88E79" w14:textId="77777777" w:rsidR="00B10A17" w:rsidRPr="00B10A17" w:rsidRDefault="00B10A17" w:rsidP="00B10A17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noProof/>
          <w:color w:val="5D48CE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 wp14:anchorId="4E98D856" wp14:editId="03820E6C">
            <wp:extent cx="5715000" cy="3214688"/>
            <wp:effectExtent l="0" t="0" r="0" b="5080"/>
            <wp:docPr id="13" name="Рисунок 13" descr="Художественные средства, приёмы, раскрывающие идею произведения">
              <a:hlinkClick xmlns:a="http://schemas.openxmlformats.org/drawingml/2006/main" r:id="rId29" tgtFrame="&quot;_blank&quot;" tooltip="&quot;Художественные средства, приёмы, раскрывающие идею произвед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Художественные средства, приёмы, раскрывающие идею произведения">
                      <a:hlinkClick r:id="rId29" tgtFrame="&quot;_blank&quot;" tooltip="&quot;Художественные средства, приёмы, раскрывающие идею произвед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518" cy="322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E982A" w14:textId="77777777" w:rsidR="00B10A17" w:rsidRPr="00B10A17" w:rsidRDefault="00B10A17" w:rsidP="00B10A1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  <w:r w:rsidRPr="00B10A1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Художественные средства, приёмы, раскрывающие идею произведения</w:t>
      </w:r>
    </w:p>
    <w:p w14:paraId="30D065CA" w14:textId="77777777" w:rsidR="00B10A17" w:rsidRPr="00B10A17" w:rsidRDefault="00B10A17" w:rsidP="00B10A17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>Вспомни самые распространённые изученные художественные средства и приёмы: эпитеты, сравнения, метафоры и другие- найди их в тексте и определи их роль.</w:t>
      </w:r>
    </w:p>
    <w:p w14:paraId="45DDCAC1" w14:textId="776F8348" w:rsidR="00B10A17" w:rsidRPr="00B10A17" w:rsidRDefault="00B10A17" w:rsidP="00B10A17">
      <w:pPr>
        <w:shd w:val="clear" w:color="auto" w:fill="FFFFFF"/>
        <w:spacing w:before="225"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bookmarkStart w:id="2" w:name="_Hlk118921815"/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>«</w:t>
      </w:r>
    </w:p>
    <w:bookmarkEnd w:id="2"/>
    <w:p w14:paraId="68B815D1" w14:textId="77777777" w:rsidR="00B10A17" w:rsidRPr="00B10A17" w:rsidRDefault="00B10A17" w:rsidP="00B10A17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noProof/>
          <w:color w:val="5D48CE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7C2D6A12" wp14:editId="00285155">
            <wp:extent cx="6038850" cy="3396853"/>
            <wp:effectExtent l="0" t="0" r="0" b="0"/>
            <wp:docPr id="14" name="Рисунок 14" descr="Особенности языка произведения">
              <a:hlinkClick xmlns:a="http://schemas.openxmlformats.org/drawingml/2006/main" r:id="rId31" tgtFrame="&quot;_blank&quot;" tooltip="&quot;Особенности языка произвед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собенности языка произведения">
                      <a:hlinkClick r:id="rId31" tgtFrame="&quot;_blank&quot;" tooltip="&quot;Особенности языка произвед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259" cy="340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9EC9B" w14:textId="77777777" w:rsidR="00B10A17" w:rsidRPr="00B10A17" w:rsidRDefault="00B10A17" w:rsidP="00B10A1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  <w:r w:rsidRPr="00B10A1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Особенности языка произведения</w:t>
      </w:r>
    </w:p>
    <w:p w14:paraId="5866F5E9" w14:textId="77777777" w:rsidR="00B10A17" w:rsidRPr="00B10A17" w:rsidRDefault="00B10A17" w:rsidP="00B10A17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 xml:space="preserve">В этом пункте анализируются языковые </w:t>
      </w:r>
      <w:proofErr w:type="gramStart"/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>средства( лексические</w:t>
      </w:r>
      <w:proofErr w:type="gramEnd"/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 xml:space="preserve"> единицы, синтаксические конструкции, виды речи и так далее).</w:t>
      </w:r>
    </w:p>
    <w:p w14:paraId="4B376179" w14:textId="77777777" w:rsidR="00B10A17" w:rsidRPr="00B10A17" w:rsidRDefault="00B10A17" w:rsidP="00B10A17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noProof/>
          <w:color w:val="5D48CE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 wp14:anchorId="62302363" wp14:editId="60FB29D9">
            <wp:extent cx="5317067" cy="2990850"/>
            <wp:effectExtent l="0" t="0" r="0" b="0"/>
            <wp:docPr id="15" name="Рисунок 15" descr="Как автор видит решение поставленных проблем?">
              <a:hlinkClick xmlns:a="http://schemas.openxmlformats.org/drawingml/2006/main" r:id="rId33" tgtFrame="&quot;_blank&quot;" tooltip="&quot;Как автор видит решение поставленных проблем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к автор видит решение поставленных проблем?">
                      <a:hlinkClick r:id="rId33" tgtFrame="&quot;_blank&quot;" tooltip="&quot;Как автор видит решение поставленных проблем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679" cy="299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34C6E" w14:textId="77777777" w:rsidR="00B10A17" w:rsidRPr="00B10A17" w:rsidRDefault="00B10A17" w:rsidP="00B10A1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  <w:r w:rsidRPr="00B10A1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Как автор видит решение поставленных проблем? Авторская позиция.</w:t>
      </w:r>
    </w:p>
    <w:p w14:paraId="61B7E55C" w14:textId="77777777" w:rsidR="00B10A17" w:rsidRPr="00B10A17" w:rsidRDefault="00B10A17" w:rsidP="00B10A17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 xml:space="preserve">Как выражена (и выражена </w:t>
      </w:r>
      <w:proofErr w:type="gramStart"/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>ли )</w:t>
      </w:r>
      <w:proofErr w:type="gramEnd"/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t xml:space="preserve"> авторская позиция? Присутствует ли авторское видение решения поставленных проблем?</w:t>
      </w:r>
    </w:p>
    <w:p w14:paraId="50ABA9EF" w14:textId="3D66FC7E" w:rsidR="00FA2BE6" w:rsidRDefault="00FA2BE6">
      <w:pPr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32F13C13" w14:textId="3B550A84" w:rsidR="009200A2" w:rsidRDefault="009200A2">
      <w:pPr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488141EB" w14:textId="21CAB7A7" w:rsidR="009200A2" w:rsidRDefault="009200A2">
      <w:pPr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78F44EFE" w14:textId="77777777" w:rsidR="009200A2" w:rsidRDefault="009200A2"/>
    <w:p w14:paraId="5DBC8884" w14:textId="344ED2EC" w:rsidR="00FA2BE6" w:rsidRPr="009200A2" w:rsidRDefault="00FA2BE6" w:rsidP="009200A2">
      <w:pPr>
        <w:jc w:val="center"/>
        <w:rPr>
          <w:b/>
          <w:bCs/>
          <w:sz w:val="28"/>
          <w:szCs w:val="28"/>
        </w:rPr>
      </w:pPr>
      <w:r w:rsidRPr="009200A2">
        <w:rPr>
          <w:b/>
          <w:bCs/>
          <w:sz w:val="28"/>
          <w:szCs w:val="28"/>
        </w:rPr>
        <w:t>Пример анализа произведения Н.</w:t>
      </w:r>
      <w:r w:rsidR="00B41925" w:rsidRPr="009200A2">
        <w:rPr>
          <w:b/>
          <w:bCs/>
          <w:sz w:val="28"/>
          <w:szCs w:val="28"/>
        </w:rPr>
        <w:t xml:space="preserve"> </w:t>
      </w:r>
      <w:r w:rsidRPr="009200A2">
        <w:rPr>
          <w:b/>
          <w:bCs/>
          <w:sz w:val="28"/>
          <w:szCs w:val="28"/>
        </w:rPr>
        <w:t>С.</w:t>
      </w:r>
      <w:r w:rsidR="00B41925" w:rsidRPr="009200A2">
        <w:rPr>
          <w:b/>
          <w:bCs/>
          <w:sz w:val="28"/>
          <w:szCs w:val="28"/>
        </w:rPr>
        <w:t xml:space="preserve"> </w:t>
      </w:r>
      <w:r w:rsidRPr="009200A2">
        <w:rPr>
          <w:b/>
          <w:bCs/>
          <w:sz w:val="28"/>
          <w:szCs w:val="28"/>
        </w:rPr>
        <w:t>Лескова «Дурачок».</w:t>
      </w:r>
    </w:p>
    <w:p w14:paraId="4AED0E38" w14:textId="77777777" w:rsidR="00603914" w:rsidRPr="00603914" w:rsidRDefault="00FA2BE6" w:rsidP="00603914">
      <w:pPr>
        <w:shd w:val="clear" w:color="auto" w:fill="FFFFFF"/>
        <w:spacing w:before="225" w:after="15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Рассказ написан в 1891году, когда народ продолжал голодать, страдать, испытывать лишения. Н.С. Лескова глубоко ранило расхожее в обществе представление о народе: он глуп, бездарен, не умеет чувствовать и любить. Писатель хорошо знал свой </w:t>
      </w:r>
      <w:proofErr w:type="gramStart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народ :</w:t>
      </w:r>
      <w:proofErr w:type="gramEnd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«…Я вырос в народе…Я с народом был свой человек». </w:t>
      </w:r>
      <w:proofErr w:type="spellStart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Н.С.Лесков</w:t>
      </w:r>
      <w:proofErr w:type="spellEnd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изучал народ по быту, разговорам. Он пытался рассмотреть душу народа, по достоинству оценить тех, кто, несмотря на тяжёлые условия жизни, на все невзгоды, светится добротой и благородством.</w:t>
      </w:r>
    </w:p>
    <w:p w14:paraId="726066FC" w14:textId="0D4C8092" w:rsidR="00B41925" w:rsidRPr="00603914" w:rsidRDefault="00B41925" w:rsidP="00603914">
      <w:pPr>
        <w:shd w:val="clear" w:color="auto" w:fill="FFFFFF"/>
        <w:spacing w:before="225" w:after="15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Подумайте, почему </w:t>
      </w:r>
      <w:proofErr w:type="spellStart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Н.С.Лесков</w:t>
      </w:r>
      <w:proofErr w:type="spellEnd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назвал свой рассказ «Дурачок», а не «Дурак», ведь так привычнее? Мы знаем, что суффикс СК –уменьшительно- ласкательный. Делаем вывод, что к своему герою автор относится с симпатией, любовью, нежностью, лаской. Не случайно в начале рассказа Лесков объясняет значение слова «дурак»: «…в жизни случается встречать таких…дурачков…но они между тем не безумны, не глупы»</w:t>
      </w:r>
    </w:p>
    <w:p w14:paraId="705873CB" w14:textId="26887D7A" w:rsidR="00B41925" w:rsidRPr="00603914" w:rsidRDefault="00B41925" w:rsidP="00603914">
      <w:pPr>
        <w:shd w:val="clear" w:color="auto" w:fill="FFFFFF"/>
        <w:spacing w:before="225" w:after="15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Главная тема рассказа- тема «</w:t>
      </w:r>
      <w:proofErr w:type="spellStart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праведничества</w:t>
      </w:r>
      <w:proofErr w:type="spellEnd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». Кто же такие праведники? В словаре </w:t>
      </w:r>
      <w:proofErr w:type="spellStart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В.И.Даля</w:t>
      </w:r>
      <w:proofErr w:type="spellEnd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читаем: «Праведник- человек с чистой совестью и душой». В словаре </w:t>
      </w:r>
      <w:proofErr w:type="gramStart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Ушакова :</w:t>
      </w:r>
      <w:proofErr w:type="gramEnd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«Человек, в своих поступках, в своём поведении</w:t>
      </w:r>
      <w:r w:rsid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ни</w:t>
      </w: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в чём не погрешающий против </w:t>
      </w: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>требований нравственности. Человек,</w:t>
      </w: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603914"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живущий согласно заповедям, моральным предписаниям какой- </w:t>
      </w:r>
      <w:proofErr w:type="spellStart"/>
      <w:r w:rsidR="00603914"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нибудь</w:t>
      </w:r>
      <w:proofErr w:type="spellEnd"/>
      <w:r w:rsidR="00603914"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религии.</w:t>
      </w:r>
    </w:p>
    <w:p w14:paraId="672F367A" w14:textId="77777777" w:rsidR="00603914" w:rsidRDefault="00B41925" w:rsidP="00603914">
      <w:pPr>
        <w:shd w:val="clear" w:color="auto" w:fill="FFFFFF"/>
        <w:spacing w:before="225" w:after="15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Панька трижды проявляет готовность к мученичеству:</w:t>
      </w: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br/>
      </w:r>
      <w:proofErr w:type="gramStart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1.История</w:t>
      </w:r>
      <w:proofErr w:type="gramEnd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с </w:t>
      </w: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Петькой (Практически все считают его дураком).</w:t>
      </w: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br/>
        <w:t>Панька идёт на войну ( Звучит уже противоположное мнение: «Какой , мол , ты ласковый»).</w:t>
      </w: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br/>
        <w:t>3.)Панька отпускает Хабибуллу ( хотя в оценке мусульман это: «ангел», «»праведный).</w:t>
      </w:r>
    </w:p>
    <w:p w14:paraId="4F5DFA6D" w14:textId="2E1BD57A" w:rsidR="009200A2" w:rsidRPr="00603914" w:rsidRDefault="00B41925" w:rsidP="00603914">
      <w:pPr>
        <w:shd w:val="clear" w:color="auto" w:fill="FFFFFF"/>
        <w:spacing w:before="225" w:after="15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Сюжет своей неспешностью напоминает жития святых. Автор подробно описывает все поступки героя. Вот он спасает от наказания Петьку. Потом идёт на войну. А в финале Панька отпускает Хабибуллу. Праведность Паньки заключается в том, что он живёт с добротой в душе, делает людям только добро, не зная зла. Только истинно верующий человек принимал все испытания смиренно, как подобает носителю христианской веры. Все рассуждения героя звучит убедительно и убеждённо, потому что сам он верит в то, о чём говорит.</w:t>
      </w: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Повествование в рассказе «Дурачок» ведётся от первого лица. Н.С. Лесков делает это не случайно: создаётся впечатление, будто автор сидит рядом и рассказывает всё в доверительной беседе. И ещё: рассказ очевидца событий позволяет автору максимально точно и полно раскрыть образ Паньки и его устами высказать собственные мысли.</w:t>
      </w:r>
      <w:r w:rsidR="009200A2"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9200A2"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Экспозиция </w:t>
      </w:r>
      <w:proofErr w:type="gramStart"/>
      <w:r w:rsidR="009200A2"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( вступление</w:t>
      </w:r>
      <w:proofErr w:type="gramEnd"/>
      <w:r w:rsidR="009200A2"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) подготавливает к чтению произведения, объясняет, почему люди, которых часто называют дураками, вызывают любопытство автора и желание рассказать о таких людях. </w:t>
      </w:r>
      <w:proofErr w:type="spellStart"/>
      <w:r w:rsidR="009200A2"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Н.С.Лесков</w:t>
      </w:r>
      <w:proofErr w:type="spellEnd"/>
      <w:r w:rsidR="009200A2"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рассказывает о трёх эпизодах из жизни Паньки, которые в полной мере раскрывают характер героя </w:t>
      </w:r>
      <w:proofErr w:type="gramStart"/>
      <w:r w:rsidR="009200A2"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 ,</w:t>
      </w:r>
      <w:proofErr w:type="gramEnd"/>
      <w:r w:rsidR="009200A2"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что самое главное, постепенное понимание истинной сути его поступков: «…а теперь он в одно мгновенье всем нам ясен стал: он ведь, может быть, праведный»</w:t>
      </w:r>
      <w:r w:rsidR="009200A2" w:rsidRPr="0060391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60391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14:paraId="2369BDA2" w14:textId="3C9B4F52" w:rsidR="009200A2" w:rsidRPr="00603914" w:rsidRDefault="009200A2" w:rsidP="00603914">
      <w:pPr>
        <w:shd w:val="clear" w:color="auto" w:fill="FFFFFF"/>
        <w:spacing w:before="225" w:after="15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Главный герой- «безродный крепостной мальчик Панька». Он очень много работал: ложился позже всех, вставал раньше всех, безотказно выполнял любую работу. Он страдает, но страдает с радостью и смирением. Он всегда был в приподнятом настроении, шутил, не обижался даже тогда, когда его обманывали. Панька излучал свет и любовь к людям.</w:t>
      </w: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br/>
        <w:t>Но окружающие его не понимали, считали ненормальным (дураком), хотя в глубине души чувствовали от такого человека солнце светит ярче, мир становится прек</w:t>
      </w:r>
      <w:r w:rsid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</w:t>
      </w: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аснее, людям лучше живётся на свете.</w:t>
      </w:r>
    </w:p>
    <w:p w14:paraId="3B154AAE" w14:textId="77777777" w:rsidR="009200A2" w:rsidRPr="00603914" w:rsidRDefault="009200A2" w:rsidP="00603914">
      <w:pPr>
        <w:shd w:val="clear" w:color="auto" w:fill="FFFFFF"/>
        <w:spacing w:before="225" w:after="15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«Дурачок» Панька вовсе не дурачок. Он олицетворение чистоты, светлый, чуткий, самоотверженный. В его сердце нет жестокости. К нему испытываешь доверие, и рядом с ним чувствуешь свою душевную силу </w:t>
      </w:r>
      <w:proofErr w:type="spellStart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силу</w:t>
      </w:r>
      <w:proofErr w:type="spellEnd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и внутренний подъём. Он довольствовался малым, никогда никого ни о чём не просил. За это его называли «дурачком»</w:t>
      </w: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</w:p>
    <w:p w14:paraId="60AD67AF" w14:textId="77777777" w:rsidR="009200A2" w:rsidRPr="00603914" w:rsidRDefault="009200A2" w:rsidP="00603914">
      <w:pPr>
        <w:shd w:val="clear" w:color="auto" w:fill="FFFFFF"/>
        <w:spacing w:before="225" w:after="15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Авторская позиция проявляется в речи Паньки. Вот он защищает мальчика Петрушу: «…я за тебя </w:t>
      </w:r>
      <w:proofErr w:type="spellStart"/>
      <w:proofErr w:type="gramStart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постараюся</w:t>
      </w:r>
      <w:proofErr w:type="spellEnd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,-</w:t>
      </w:r>
      <w:proofErr w:type="gramEnd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авось тебя бог помилует». А вот сам просится в рекруты, чтобы утешить плачущих матерей: «Да нешто не слышно вам, что вокруг плачут… велите меня отдать в </w:t>
      </w: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>солдаты». А потом отпускает из- под стражи пленного Хабибулу, хотя понимает, что его могут казнить: «…вели меня вместо него мучить…»</w:t>
      </w:r>
    </w:p>
    <w:p w14:paraId="786B09E1" w14:textId="1E2C8CD3" w:rsidR="009200A2" w:rsidRPr="00603914" w:rsidRDefault="009200A2" w:rsidP="00603914">
      <w:pPr>
        <w:shd w:val="clear" w:color="auto" w:fill="FFFFFF"/>
        <w:spacing w:before="225" w:after="15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«</w:t>
      </w:r>
      <w:r w:rsid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…</w:t>
      </w:r>
      <w:proofErr w:type="gramEnd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безродный мальчик», «должность у него была всем помогать», «работа у него никогда не переводилась», « не просит у них, и на них не жалуется», «хохотать ведь веселее, чем ссориться», « …а я свою душу берегу». Все эти выразительные средства помогают понять, насколько добр, неприхотлив доброжелателен был Панька.</w:t>
      </w: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proofErr w:type="spellStart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Н.С.Лесков</w:t>
      </w:r>
      <w:proofErr w:type="spellEnd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- замечательный мастер речевых характеристик. Его герой говорит так, что словами передаются не только мысли, но и характер. Он простой человек, и его речь насыщена простыми, понятными словами и оборотами: «охота пришла», </w:t>
      </w:r>
      <w:proofErr w:type="gramStart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« все</w:t>
      </w:r>
      <w:proofErr w:type="gramEnd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и замирятся», «чего ж не понять-то», «брось дурное, а бог зачнёт тебе помогать».</w:t>
      </w:r>
    </w:p>
    <w:p w14:paraId="213A1319" w14:textId="1B2869AE" w:rsidR="009200A2" w:rsidRPr="00603914" w:rsidRDefault="009200A2" w:rsidP="00603914">
      <w:pPr>
        <w:shd w:val="clear" w:color="auto" w:fill="FFFFFF"/>
        <w:spacing w:before="225" w:after="15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proofErr w:type="spellStart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Н.С.Лесков</w:t>
      </w:r>
      <w:proofErr w:type="spellEnd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всей судьбой Паньки доказывает, что он и есть истинный праведник. Автор уверен, что только добро, милосердие и самопожертвование могут сделать человека счастливым, </w:t>
      </w:r>
      <w:proofErr w:type="gramStart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« человеком</w:t>
      </w:r>
      <w:proofErr w:type="gramEnd"/>
      <w:r w:rsidRPr="0060391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с чистой совестью и душой».</w:t>
      </w:r>
    </w:p>
    <w:p w14:paraId="4BFB5BE1" w14:textId="77777777" w:rsidR="009200A2" w:rsidRPr="00603914" w:rsidRDefault="009200A2" w:rsidP="00603914">
      <w:pPr>
        <w:rPr>
          <w:rFonts w:ascii="Times New Roman" w:hAnsi="Times New Roman" w:cs="Times New Roman"/>
          <w:sz w:val="24"/>
          <w:szCs w:val="24"/>
        </w:rPr>
      </w:pPr>
    </w:p>
    <w:p w14:paraId="68DDAEAD" w14:textId="0500B09E" w:rsidR="009200A2" w:rsidRPr="00603914" w:rsidRDefault="009200A2" w:rsidP="00603914">
      <w:pPr>
        <w:shd w:val="clear" w:color="auto" w:fill="FFFFFF"/>
        <w:spacing w:before="225" w:after="15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6C6BAB2E" w14:textId="77777777" w:rsidR="009200A2" w:rsidRPr="00603914" w:rsidRDefault="009200A2" w:rsidP="00603914">
      <w:pPr>
        <w:shd w:val="clear" w:color="auto" w:fill="FFFFFF"/>
        <w:spacing w:before="225" w:after="15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0AE4D26D" w14:textId="77777777" w:rsidR="009200A2" w:rsidRPr="00603914" w:rsidRDefault="009200A2" w:rsidP="00603914">
      <w:pPr>
        <w:shd w:val="clear" w:color="auto" w:fill="FFFFFF"/>
        <w:spacing w:before="225" w:after="15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3C0EE090" w14:textId="1B831A83" w:rsidR="009200A2" w:rsidRDefault="009200A2" w:rsidP="009200A2">
      <w:pPr>
        <w:shd w:val="clear" w:color="auto" w:fill="FFFFFF"/>
        <w:spacing w:before="225"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5E50F875" w14:textId="77777777" w:rsidR="009200A2" w:rsidRPr="00B10A17" w:rsidRDefault="009200A2" w:rsidP="009200A2">
      <w:pPr>
        <w:shd w:val="clear" w:color="auto" w:fill="FFFFFF"/>
        <w:spacing w:before="225"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43E57493" w14:textId="21C9D173" w:rsidR="009200A2" w:rsidRDefault="009200A2" w:rsidP="009200A2">
      <w:pPr>
        <w:shd w:val="clear" w:color="auto" w:fill="FFFFFF"/>
        <w:spacing w:before="225"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02DE9961" w14:textId="77777777" w:rsidR="009200A2" w:rsidRPr="00B10A17" w:rsidRDefault="009200A2" w:rsidP="009200A2">
      <w:pPr>
        <w:shd w:val="clear" w:color="auto" w:fill="FFFFFF"/>
        <w:spacing w:before="225"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320E54CE" w14:textId="54B6070A" w:rsidR="009200A2" w:rsidRDefault="009200A2" w:rsidP="009200A2">
      <w:pPr>
        <w:shd w:val="clear" w:color="auto" w:fill="FFFFFF"/>
        <w:spacing w:before="225"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24907EE2" w14:textId="77777777" w:rsidR="009200A2" w:rsidRPr="00B10A17" w:rsidRDefault="009200A2" w:rsidP="009200A2">
      <w:pPr>
        <w:shd w:val="clear" w:color="auto" w:fill="FFFFFF"/>
        <w:spacing w:before="225"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635CFED0" w14:textId="6AD834E1" w:rsidR="009200A2" w:rsidRDefault="009200A2" w:rsidP="009200A2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52E3C8ED" w14:textId="77777777" w:rsidR="009200A2" w:rsidRPr="00B10A17" w:rsidRDefault="009200A2" w:rsidP="009200A2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53FB7377" w14:textId="01A85BE4" w:rsidR="009200A2" w:rsidRDefault="009200A2" w:rsidP="009200A2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69070245" w14:textId="77777777" w:rsidR="009200A2" w:rsidRPr="00B10A17" w:rsidRDefault="009200A2" w:rsidP="009200A2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59BD753F" w14:textId="7089794A" w:rsidR="00B41925" w:rsidRDefault="00B41925" w:rsidP="00B41925">
      <w:pPr>
        <w:shd w:val="clear" w:color="auto" w:fill="FFFFFF"/>
        <w:spacing w:before="225"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55F01A80" w14:textId="77777777" w:rsidR="009200A2" w:rsidRPr="00B10A17" w:rsidRDefault="009200A2" w:rsidP="00B41925">
      <w:pPr>
        <w:shd w:val="clear" w:color="auto" w:fill="FFFFFF"/>
        <w:spacing w:before="225"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5E34D3E7" w14:textId="5447C8A7" w:rsidR="00B41925" w:rsidRDefault="00B41925" w:rsidP="00B41925">
      <w:pPr>
        <w:shd w:val="clear" w:color="auto" w:fill="FFFFFF"/>
        <w:spacing w:before="225"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05425F23" w14:textId="77777777" w:rsidR="00B41925" w:rsidRPr="00B10A17" w:rsidRDefault="00B41925" w:rsidP="00B41925">
      <w:pPr>
        <w:shd w:val="clear" w:color="auto" w:fill="FFFFFF"/>
        <w:spacing w:before="225"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7470504F" w14:textId="2BB23131" w:rsidR="00B41925" w:rsidRDefault="00B41925" w:rsidP="00B41925">
      <w:pPr>
        <w:shd w:val="clear" w:color="auto" w:fill="FFFFFF"/>
        <w:spacing w:before="225"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70C6B88B" w14:textId="77777777" w:rsidR="00B41925" w:rsidRDefault="00B41925" w:rsidP="00B41925">
      <w:pPr>
        <w:shd w:val="clear" w:color="auto" w:fill="FFFFFF"/>
        <w:spacing w:before="225"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2CBFACA6" w14:textId="4BAE2FE5" w:rsidR="00B41925" w:rsidRPr="00B10A17" w:rsidRDefault="00B41925" w:rsidP="00B41925">
      <w:pPr>
        <w:shd w:val="clear" w:color="auto" w:fill="FFFFFF"/>
        <w:spacing w:before="225"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  <w:r w:rsidRPr="00B10A17"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  <w:br/>
      </w:r>
    </w:p>
    <w:p w14:paraId="17A2AFD7" w14:textId="504F37DE" w:rsidR="00B41925" w:rsidRDefault="00B41925" w:rsidP="00B41925">
      <w:pPr>
        <w:shd w:val="clear" w:color="auto" w:fill="FFFFFF"/>
        <w:spacing w:before="225"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01C02C6D" w14:textId="77777777" w:rsidR="00B41925" w:rsidRPr="00B10A17" w:rsidRDefault="00B41925" w:rsidP="00B41925">
      <w:pPr>
        <w:shd w:val="clear" w:color="auto" w:fill="FFFFFF"/>
        <w:spacing w:before="225"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235B734B" w14:textId="57409908" w:rsidR="00FA2BE6" w:rsidRDefault="00FA2BE6" w:rsidP="00FA2BE6">
      <w:pPr>
        <w:shd w:val="clear" w:color="auto" w:fill="FFFFFF"/>
        <w:spacing w:before="225"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1CD49E8B" w14:textId="77777777" w:rsidR="00B41925" w:rsidRDefault="00B41925" w:rsidP="00FA2BE6">
      <w:pPr>
        <w:shd w:val="clear" w:color="auto" w:fill="FFFFFF"/>
        <w:spacing w:before="225"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0D307FD9" w14:textId="77777777" w:rsidR="00B41925" w:rsidRPr="00B10A17" w:rsidRDefault="00B41925" w:rsidP="00FA2BE6">
      <w:pPr>
        <w:shd w:val="clear" w:color="auto" w:fill="FFFFFF"/>
        <w:spacing w:before="225" w:after="15" w:line="360" w:lineRule="atLeast"/>
        <w:jc w:val="center"/>
        <w:rPr>
          <w:rFonts w:ascii="initial" w:eastAsia="Times New Roman" w:hAnsi="initial" w:cs="Times New Roman"/>
          <w:color w:val="111115"/>
          <w:sz w:val="20"/>
          <w:szCs w:val="20"/>
          <w:lang w:eastAsia="ru-RU"/>
        </w:rPr>
      </w:pPr>
    </w:p>
    <w:p w14:paraId="4731AE6D" w14:textId="77777777" w:rsidR="00FA2BE6" w:rsidRDefault="00FA2BE6"/>
    <w:sectPr w:rsidR="00FA2BE6" w:rsidSect="009200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iti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0BF"/>
    <w:multiLevelType w:val="hybridMultilevel"/>
    <w:tmpl w:val="7D86E67A"/>
    <w:lvl w:ilvl="0" w:tplc="57F0E6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17"/>
    <w:rsid w:val="00603914"/>
    <w:rsid w:val="009200A2"/>
    <w:rsid w:val="00B10A17"/>
    <w:rsid w:val="00B41925"/>
    <w:rsid w:val="00F40471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0753"/>
  <w15:chartTrackingRefBased/>
  <w15:docId w15:val="{9163C8B7-DAF4-4E44-9D5D-81109E30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39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014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92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875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611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221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1626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038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11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05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086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407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997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97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69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58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28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400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7167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31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344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266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5081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799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789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301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2185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28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3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251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71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680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s.znanio.ru/d5af0e/74/6c/d1b088c842fa73dd8089ab6d29aaa879d9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fs.znanio.ru/d5af0e/6c/19/8e123ec1b4231646d15030da313231a38b.jpg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s://fs.znanio.ru/d5af0e/16/d5/7b3700f2846443ab8e09bfc934dbfd32e7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fs.znanio.ru/d5af0e/65/f4/c3bd89644438c7887b41bfea2b503c97eb.jpg" TargetMode="External"/><Relationship Id="rId25" Type="http://schemas.openxmlformats.org/officeDocument/2006/relationships/hyperlink" Target="https://fs.znanio.ru/d5af0e/a6/11/1ddd46f9c1908285781c7505c818e987a8.jpg" TargetMode="External"/><Relationship Id="rId33" Type="http://schemas.openxmlformats.org/officeDocument/2006/relationships/hyperlink" Target="https://fs.znanio.ru/d5af0e/ca/89/78dfb5f124e9dbddf88f9672bec0156189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fs.znanio.ru/d5af0e/1e/1b/42c4f8528ddb31e00b31abda7587164026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s.znanio.ru/d5af0e/55/5c/abc9add181502a6c0b14c112f3346dafc1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s://fs.znanio.ru/d5af0e/c4/2a/5ab4b6ea09546a444da0a9d85f4367a154.jpg" TargetMode="External"/><Relationship Id="rId15" Type="http://schemas.openxmlformats.org/officeDocument/2006/relationships/hyperlink" Target="https://fs.znanio.ru/d5af0e/8c/a9/19e5fbc5e95cbc87225b75b4981f63ffa8.jpg" TargetMode="External"/><Relationship Id="rId23" Type="http://schemas.openxmlformats.org/officeDocument/2006/relationships/hyperlink" Target="https://fs.znanio.ru/d5af0e/43/47/7b0f9d6232db87cb5304c5b010aa8c6155.jpg" TargetMode="External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fs.znanio.ru/d5af0e/96/e9/58c10064f55611056dd1c77a44b1416e2b.jpg" TargetMode="External"/><Relationship Id="rId31" Type="http://schemas.openxmlformats.org/officeDocument/2006/relationships/hyperlink" Target="https://fs.znanio.ru/d5af0e/8b/42/f8b03c8654013c092349350d8076bef68b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.znanio.ru/d5af0e/10/59/4c94dfea8a2c38a33a0dc6fb4ee6031ae9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fs.znanio.ru/d5af0e/1e/2d/a3d0f1e113807fc53f647f5aaa64763dd5.jpg" TargetMode="External"/><Relationship Id="rId30" Type="http://schemas.openxmlformats.org/officeDocument/2006/relationships/image" Target="media/image13.jpe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2022-11-09T18:39:00Z</dcterms:created>
  <dcterms:modified xsi:type="dcterms:W3CDTF">2022-11-09T18:39:00Z</dcterms:modified>
</cp:coreProperties>
</file>