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EC" w:rsidRPr="00FE42EC" w:rsidRDefault="00FE42EC" w:rsidP="00F40E4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2EC">
        <w:rPr>
          <w:rFonts w:ascii="Times New Roman" w:hAnsi="Times New Roman" w:cs="Times New Roman"/>
          <w:b/>
          <w:sz w:val="24"/>
          <w:szCs w:val="24"/>
        </w:rPr>
        <w:t>Индия</w:t>
      </w:r>
      <w:bookmarkStart w:id="0" w:name="_GoBack"/>
      <w:bookmarkEnd w:id="0"/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 xml:space="preserve">Индия долго оставалась для </w:t>
      </w:r>
      <w:r w:rsidRPr="00C17256">
        <w:rPr>
          <w:rFonts w:ascii="Times New Roman" w:hAnsi="Times New Roman" w:cs="Times New Roman"/>
          <w:sz w:val="24"/>
          <w:szCs w:val="24"/>
        </w:rPr>
        <w:t xml:space="preserve">остального </w:t>
      </w:r>
      <w:r w:rsidRPr="00C17256">
        <w:rPr>
          <w:rFonts w:ascii="Times New Roman" w:hAnsi="Times New Roman" w:cs="Times New Roman"/>
          <w:bCs/>
          <w:sz w:val="24"/>
          <w:szCs w:val="24"/>
        </w:rPr>
        <w:t xml:space="preserve">мира </w:t>
      </w:r>
      <w:r w:rsidRPr="00C17256">
        <w:rPr>
          <w:rFonts w:ascii="Times New Roman" w:hAnsi="Times New Roman" w:cs="Times New Roman"/>
          <w:sz w:val="24"/>
          <w:szCs w:val="24"/>
        </w:rPr>
        <w:t xml:space="preserve">далекой </w:t>
      </w:r>
      <w:r w:rsidRPr="00C17256">
        <w:rPr>
          <w:rFonts w:ascii="Times New Roman" w:hAnsi="Times New Roman" w:cs="Times New Roman"/>
          <w:bCs/>
          <w:sz w:val="24"/>
          <w:szCs w:val="24"/>
        </w:rPr>
        <w:t>и</w:t>
      </w:r>
      <w:r w:rsidRPr="00FE4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FE42EC">
        <w:rPr>
          <w:rFonts w:ascii="Times New Roman" w:hAnsi="Times New Roman" w:cs="Times New Roman"/>
          <w:sz w:val="24"/>
          <w:szCs w:val="24"/>
        </w:rPr>
        <w:t>олусказочиой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страной. Вместе с тем она приняла немало миграционных волн, став домом для множества народов. Разнообразны были контакты с Египтом, Вавилоном, греко-римским миром, странами Центральной и Юго-Восточной Азии, Закавказьем, Китаем. </w:t>
      </w:r>
      <w:r w:rsidRPr="00FE42EC">
        <w:rPr>
          <w:rFonts w:ascii="Times New Roman" w:hAnsi="Times New Roman" w:cs="Times New Roman"/>
          <w:b/>
          <w:bCs/>
          <w:sz w:val="24"/>
          <w:szCs w:val="24"/>
        </w:rPr>
        <w:t xml:space="preserve">С XII </w:t>
      </w:r>
      <w:r w:rsidRPr="00FE42EC">
        <w:rPr>
          <w:rFonts w:ascii="Times New Roman" w:hAnsi="Times New Roman" w:cs="Times New Roman"/>
          <w:sz w:val="24"/>
          <w:szCs w:val="24"/>
        </w:rPr>
        <w:t>века Северная Индия стала частью мусульманского мира. С конца XV века на ее территории появились португальцы, голландцы, французы, наконец, англичане, которые превратили большую часть Индии в свою колонию — жемчужину в короне Британской империи.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 xml:space="preserve">Сегодня Индия — крупнейшее государство Южной Азии, вторая по численности населения и третья по размеру ВВП </w:t>
      </w:r>
      <w:r>
        <w:rPr>
          <w:rFonts w:ascii="Times New Roman" w:hAnsi="Times New Roman" w:cs="Times New Roman"/>
          <w:sz w:val="24"/>
          <w:szCs w:val="24"/>
        </w:rPr>
        <w:t xml:space="preserve">(по ППС) </w:t>
      </w:r>
      <w:r w:rsidRPr="00FE42EC">
        <w:rPr>
          <w:rFonts w:ascii="Times New Roman" w:hAnsi="Times New Roman" w:cs="Times New Roman"/>
          <w:sz w:val="24"/>
          <w:szCs w:val="24"/>
        </w:rPr>
        <w:t>страна мира. Стабильная экономическая ситуация последних лет помогла ей стать самой быст</w:t>
      </w:r>
      <w:r>
        <w:rPr>
          <w:rFonts w:ascii="Times New Roman" w:hAnsi="Times New Roman" w:cs="Times New Roman"/>
          <w:sz w:val="24"/>
          <w:szCs w:val="24"/>
        </w:rPr>
        <w:t xml:space="preserve">рорастущей из крупных экономик. </w:t>
      </w:r>
      <w:r w:rsidRPr="00FE42EC">
        <w:rPr>
          <w:rFonts w:ascii="Times New Roman" w:hAnsi="Times New Roman" w:cs="Times New Roman"/>
          <w:sz w:val="24"/>
          <w:szCs w:val="24"/>
        </w:rPr>
        <w:t>Во втором десятилетии XXI века Индия все более настойчиво заявляет о себе как о глобальном игроке. Во внешнеполитической стратегии страны наблюдается и своеобразный ренессанс политики «мягкой силы».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>Почему ренессанс? Дело в том, что впервые концепт «мягкой силы» в общественно-политическом дискурсе Индии, по сути, был сформулирован лидером национального движения за независимость Махатмой Ганди (1869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42EC">
        <w:rPr>
          <w:rFonts w:ascii="Times New Roman" w:hAnsi="Times New Roman" w:cs="Times New Roman"/>
          <w:sz w:val="24"/>
          <w:szCs w:val="24"/>
        </w:rPr>
        <w:t xml:space="preserve">1948 годы). Его стратегия борьбы против британского колониализма опиралась на философию ненасильственного сопротивления, которую сегодня считают идейной основой индийской модели «мягкой силы». Используемая Ганди концепция «сатьяграха» («твердость в истине») стала своеобразной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политтехнологией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>, в основе которой лежало улучшение отношений с врагом, достижение гармонии в отношениях различных людей и групп. Ганди впервые применил на практике принцип ненасилия как эффективную политическую модель, что было событием как для Индии того времени, так и для всего мирового сообщества.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 xml:space="preserve">В </w:t>
      </w:r>
      <w:r w:rsidRPr="00FE42EC">
        <w:rPr>
          <w:rFonts w:ascii="Times New Roman" w:hAnsi="Times New Roman" w:cs="Times New Roman"/>
          <w:bCs/>
          <w:sz w:val="24"/>
          <w:szCs w:val="24"/>
        </w:rPr>
        <w:t xml:space="preserve">1960-е </w:t>
      </w:r>
      <w:r w:rsidRPr="00FE42EC">
        <w:rPr>
          <w:rFonts w:ascii="Times New Roman" w:hAnsi="Times New Roman" w:cs="Times New Roman"/>
          <w:sz w:val="24"/>
          <w:szCs w:val="24"/>
        </w:rPr>
        <w:t xml:space="preserve">годы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E42EC">
        <w:rPr>
          <w:rFonts w:ascii="Times New Roman" w:hAnsi="Times New Roman" w:cs="Times New Roman"/>
          <w:sz w:val="24"/>
          <w:szCs w:val="24"/>
        </w:rPr>
        <w:t xml:space="preserve">од руководством его преемника на посту премьер-министра </w:t>
      </w:r>
      <w:proofErr w:type="spellStart"/>
      <w:r w:rsidRPr="00FE42EC">
        <w:rPr>
          <w:rFonts w:ascii="Times New Roman" w:hAnsi="Times New Roman" w:cs="Times New Roman"/>
          <w:bCs/>
          <w:sz w:val="24"/>
          <w:szCs w:val="24"/>
        </w:rPr>
        <w:t>Джавахарлала</w:t>
      </w:r>
      <w:proofErr w:type="spellEnd"/>
      <w:r w:rsidRPr="00FE4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E42EC">
        <w:rPr>
          <w:rFonts w:ascii="Times New Roman" w:hAnsi="Times New Roman" w:cs="Times New Roman"/>
          <w:sz w:val="24"/>
          <w:szCs w:val="24"/>
        </w:rPr>
        <w:t>еру Индия активно участвов</w:t>
      </w:r>
      <w:r>
        <w:rPr>
          <w:rFonts w:ascii="Times New Roman" w:hAnsi="Times New Roman" w:cs="Times New Roman"/>
          <w:sz w:val="24"/>
          <w:szCs w:val="24"/>
        </w:rPr>
        <w:t>ала в Движении неприсоединения,</w:t>
      </w:r>
      <w:r w:rsidRPr="00FE42EC">
        <w:rPr>
          <w:rFonts w:ascii="Times New Roman" w:hAnsi="Times New Roman" w:cs="Times New Roman"/>
          <w:sz w:val="24"/>
          <w:szCs w:val="24"/>
        </w:rPr>
        <w:t xml:space="preserve"> которое призывало к решению международных споров мирным путем. Это привело к появлению многочисл</w:t>
      </w:r>
      <w:r>
        <w:rPr>
          <w:rFonts w:ascii="Times New Roman" w:hAnsi="Times New Roman" w:cs="Times New Roman"/>
          <w:sz w:val="24"/>
          <w:szCs w:val="24"/>
        </w:rPr>
        <w:t>енных поклонников политики Нью-</w:t>
      </w:r>
      <w:r w:rsidRPr="00FE42EC">
        <w:rPr>
          <w:rFonts w:ascii="Times New Roman" w:hAnsi="Times New Roman" w:cs="Times New Roman"/>
          <w:sz w:val="24"/>
          <w:szCs w:val="24"/>
        </w:rPr>
        <w:t>Дели среди освободившихся от колониальной зависимости государств Азии и Африки. Однако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42EC">
        <w:rPr>
          <w:rFonts w:ascii="Times New Roman" w:hAnsi="Times New Roman" w:cs="Times New Roman"/>
          <w:sz w:val="24"/>
          <w:szCs w:val="24"/>
        </w:rPr>
        <w:t xml:space="preserve"> начиная с 1970-х годов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42EC">
        <w:rPr>
          <w:rFonts w:ascii="Times New Roman" w:hAnsi="Times New Roman" w:cs="Times New Roman"/>
          <w:sz w:val="24"/>
          <w:szCs w:val="24"/>
        </w:rPr>
        <w:t xml:space="preserve"> Индия стала все больше склоняться к использованию силовых методов и инструментов («жесткой силы»), особенно в отношениях со своими соседями. Сегодня же вновь наблюдается стремление этого государства активно использовать ресурсы «мягкой силы».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>Ситуация стала постепенно меняться в начале 1990-х годов в процессе трансформации индийской внешней политики. Одной из важнейших причин этого стал рост международного влияния Китая и активные усилия Поднебесной по наращиванию собственного потенциала «мягкой силы». Китайское «наступление очарованием», как отмечает ряд исследователей, вызывало значительное беспокойство Индии и усилило призывы к осуществлению аналог</w:t>
      </w:r>
      <w:r>
        <w:rPr>
          <w:rFonts w:ascii="Times New Roman" w:hAnsi="Times New Roman" w:cs="Times New Roman"/>
          <w:sz w:val="24"/>
          <w:szCs w:val="24"/>
        </w:rPr>
        <w:t>ичных шагов со стороны Нью-Дели.</w:t>
      </w:r>
      <w:r w:rsidRPr="00FE42EC">
        <w:rPr>
          <w:rFonts w:ascii="Times New Roman" w:hAnsi="Times New Roman" w:cs="Times New Roman"/>
          <w:sz w:val="24"/>
          <w:szCs w:val="24"/>
        </w:rPr>
        <w:t xml:space="preserve"> Эти шаги рассматривались как часть обще</w:t>
      </w:r>
      <w:r>
        <w:rPr>
          <w:rFonts w:ascii="Times New Roman" w:hAnsi="Times New Roman" w:cs="Times New Roman"/>
          <w:sz w:val="24"/>
          <w:szCs w:val="24"/>
        </w:rPr>
        <w:t>й политики стратегического сдер</w:t>
      </w:r>
      <w:r w:rsidRPr="00FE42EC">
        <w:rPr>
          <w:rFonts w:ascii="Times New Roman" w:hAnsi="Times New Roman" w:cs="Times New Roman"/>
          <w:sz w:val="24"/>
          <w:szCs w:val="24"/>
        </w:rPr>
        <w:t>живания роста КНР с помощью подражания, уравновешивания сил и повышения собственной активности.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 xml:space="preserve">В 2007 году </w:t>
      </w:r>
      <w:r w:rsidRPr="00FE42EC">
        <w:rPr>
          <w:rFonts w:ascii="Times New Roman" w:hAnsi="Times New Roman" w:cs="Times New Roman"/>
          <w:bCs/>
          <w:sz w:val="24"/>
          <w:szCs w:val="24"/>
        </w:rPr>
        <w:t xml:space="preserve">будущий </w:t>
      </w:r>
      <w:r w:rsidRPr="00FE42EC">
        <w:rPr>
          <w:rFonts w:ascii="Times New Roman" w:hAnsi="Times New Roman" w:cs="Times New Roman"/>
          <w:sz w:val="24"/>
          <w:szCs w:val="24"/>
        </w:rPr>
        <w:t xml:space="preserve">тринадцатый президент Индии </w:t>
      </w:r>
      <w:proofErr w:type="spellStart"/>
      <w:r w:rsidRPr="00FE42EC">
        <w:rPr>
          <w:rFonts w:ascii="Times New Roman" w:hAnsi="Times New Roman" w:cs="Times New Roman"/>
          <w:bCs/>
          <w:sz w:val="24"/>
          <w:szCs w:val="24"/>
        </w:rPr>
        <w:t>П.</w:t>
      </w:r>
      <w:r w:rsidRPr="00FE42EC">
        <w:rPr>
          <w:rFonts w:ascii="Times New Roman" w:hAnsi="Times New Roman" w:cs="Times New Roman"/>
          <w:sz w:val="24"/>
          <w:szCs w:val="24"/>
        </w:rPr>
        <w:t>Мукерджи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(тогда занимавший пост министра иностранных дел) </w:t>
      </w:r>
      <w:r w:rsidRPr="00FE42EC">
        <w:rPr>
          <w:rFonts w:ascii="Times New Roman" w:hAnsi="Times New Roman" w:cs="Times New Roman"/>
          <w:bCs/>
          <w:sz w:val="24"/>
          <w:szCs w:val="24"/>
        </w:rPr>
        <w:t xml:space="preserve">констатировал, что «хотя житейская мудрость подсказывает, </w:t>
      </w:r>
      <w:r w:rsidRPr="00FE42EC">
        <w:rPr>
          <w:rFonts w:ascii="Times New Roman" w:hAnsi="Times New Roman" w:cs="Times New Roman"/>
          <w:sz w:val="24"/>
          <w:szCs w:val="24"/>
        </w:rPr>
        <w:t xml:space="preserve">что экономическая и военная мощь являются детерминантами проявления международной силы... недавняя история показывает, что такая </w:t>
      </w:r>
      <w:r w:rsidRPr="00FE42EC">
        <w:rPr>
          <w:rFonts w:ascii="Times New Roman" w:hAnsi="Times New Roman" w:cs="Times New Roman"/>
          <w:bCs/>
          <w:sz w:val="24"/>
          <w:szCs w:val="24"/>
        </w:rPr>
        <w:t xml:space="preserve">сила </w:t>
      </w:r>
      <w:r w:rsidRPr="00FE42EC">
        <w:rPr>
          <w:rFonts w:ascii="Times New Roman" w:hAnsi="Times New Roman" w:cs="Times New Roman"/>
          <w:sz w:val="24"/>
          <w:szCs w:val="24"/>
        </w:rPr>
        <w:t xml:space="preserve">способна работать эффективно только тогда, когда дополняется </w:t>
      </w:r>
      <w:r w:rsidRPr="00FE42EC">
        <w:rPr>
          <w:rFonts w:ascii="Times New Roman" w:hAnsi="Times New Roman" w:cs="Times New Roman"/>
          <w:bCs/>
          <w:sz w:val="24"/>
          <w:szCs w:val="24"/>
        </w:rPr>
        <w:t xml:space="preserve">“мягкой </w:t>
      </w:r>
      <w:r w:rsidRPr="00FE42EC">
        <w:rPr>
          <w:rFonts w:ascii="Times New Roman" w:hAnsi="Times New Roman" w:cs="Times New Roman"/>
          <w:sz w:val="24"/>
          <w:szCs w:val="24"/>
        </w:rPr>
        <w:t>силой”». Действующий член индийског</w:t>
      </w:r>
      <w:r w:rsidR="00C17256">
        <w:rPr>
          <w:rFonts w:ascii="Times New Roman" w:hAnsi="Times New Roman" w:cs="Times New Roman"/>
          <w:sz w:val="24"/>
          <w:szCs w:val="24"/>
        </w:rPr>
        <w:t xml:space="preserve">о парламента </w:t>
      </w:r>
      <w:proofErr w:type="spellStart"/>
      <w:r w:rsidR="00A064AB">
        <w:rPr>
          <w:rFonts w:ascii="Times New Roman" w:hAnsi="Times New Roman" w:cs="Times New Roman"/>
          <w:sz w:val="24"/>
          <w:szCs w:val="24"/>
        </w:rPr>
        <w:t>Ш.</w:t>
      </w:r>
      <w:r w:rsidRPr="00FE42EC">
        <w:rPr>
          <w:rFonts w:ascii="Times New Roman" w:hAnsi="Times New Roman" w:cs="Times New Roman"/>
          <w:sz w:val="24"/>
          <w:szCs w:val="24"/>
        </w:rPr>
        <w:t>Тхарур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в 2012 году доказывал, что в современных условиях значение имеет не размер армии или экономики, а способность страны рассказать «лучшую историю». Наконец, нынешн</w:t>
      </w:r>
      <w:r w:rsidR="00A064AB">
        <w:rPr>
          <w:rFonts w:ascii="Times New Roman" w:hAnsi="Times New Roman" w:cs="Times New Roman"/>
          <w:sz w:val="24"/>
          <w:szCs w:val="24"/>
        </w:rPr>
        <w:t xml:space="preserve">ий премьер-министр Индии </w:t>
      </w:r>
      <w:proofErr w:type="spellStart"/>
      <w:r w:rsidR="00A064AB">
        <w:rPr>
          <w:rFonts w:ascii="Times New Roman" w:hAnsi="Times New Roman" w:cs="Times New Roman"/>
          <w:sz w:val="24"/>
          <w:szCs w:val="24"/>
        </w:rPr>
        <w:t>Нарен</w:t>
      </w:r>
      <w:r w:rsidRPr="00FE42EC">
        <w:rPr>
          <w:rFonts w:ascii="Times New Roman" w:hAnsi="Times New Roman" w:cs="Times New Roman"/>
          <w:sz w:val="24"/>
          <w:szCs w:val="24"/>
        </w:rPr>
        <w:t>дра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Моди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задолго до своего избрания заявлял, что «мягкая сила» может быть использована для создания бренда «Индия», что принесет стране несомненную выгоду.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lastRenderedPageBreak/>
        <w:t>При этом</w:t>
      </w:r>
      <w:proofErr w:type="gramStart"/>
      <w:r w:rsidRPr="00FE42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42EC">
        <w:rPr>
          <w:rFonts w:ascii="Times New Roman" w:hAnsi="Times New Roman" w:cs="Times New Roman"/>
          <w:sz w:val="24"/>
          <w:szCs w:val="24"/>
        </w:rPr>
        <w:t xml:space="preserve"> если в годы британского колониального господства характерными чертами имиджа Индии были инфантильность и пассивность, то сегодня фиксируется поворот к образу «мягкой» Индии, где слабость и «женственность» превращаются во влиятельную политическую силу. Не случайно автор концепции «мягкой силы» Дж.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образно назвал Индию «весенним тигром». В </w:t>
      </w:r>
      <w:proofErr w:type="gramStart"/>
      <w:r w:rsidRPr="00FE42EC">
        <w:rPr>
          <w:rFonts w:ascii="Times New Roman" w:hAnsi="Times New Roman" w:cs="Times New Roman"/>
          <w:sz w:val="24"/>
          <w:szCs w:val="24"/>
        </w:rPr>
        <w:t>самом</w:t>
      </w:r>
      <w:proofErr w:type="gramEnd"/>
      <w:r w:rsidRPr="00FE42EC">
        <w:rPr>
          <w:rFonts w:ascii="Times New Roman" w:hAnsi="Times New Roman" w:cs="Times New Roman"/>
          <w:sz w:val="24"/>
          <w:szCs w:val="24"/>
        </w:rPr>
        <w:t xml:space="preserve"> Нью-Дели предпочитают говорить об «утонченной, изысканной силе». Как заявлял в 2009 году генеральный директор Индийского</w:t>
      </w:r>
      <w:r w:rsidR="00A064AB">
        <w:rPr>
          <w:rFonts w:ascii="Times New Roman" w:hAnsi="Times New Roman" w:cs="Times New Roman"/>
          <w:sz w:val="24"/>
          <w:szCs w:val="24"/>
        </w:rPr>
        <w:t xml:space="preserve"> Совета по культурным связям </w:t>
      </w:r>
      <w:proofErr w:type="spellStart"/>
      <w:r w:rsidR="00A064AB">
        <w:rPr>
          <w:rFonts w:ascii="Times New Roman" w:hAnsi="Times New Roman" w:cs="Times New Roman"/>
          <w:sz w:val="24"/>
          <w:szCs w:val="24"/>
        </w:rPr>
        <w:t>И.</w:t>
      </w:r>
      <w:r w:rsidRPr="00FE42EC">
        <w:rPr>
          <w:rFonts w:ascii="Times New Roman" w:hAnsi="Times New Roman" w:cs="Times New Roman"/>
          <w:sz w:val="24"/>
          <w:szCs w:val="24"/>
        </w:rPr>
        <w:t>Гупта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, Индия, вооружившись многомиллионной киноиндустрией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Болливуда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>, силой йоги и специями индийской кухни, приступила к реализации своего проекта «мягкой силы» в мире.</w:t>
      </w:r>
    </w:p>
    <w:p w:rsidR="00FE42EC" w:rsidRPr="00A064AB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4A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A064AB">
        <w:rPr>
          <w:rFonts w:ascii="Times New Roman" w:hAnsi="Times New Roman" w:cs="Times New Roman"/>
          <w:sz w:val="24"/>
          <w:szCs w:val="24"/>
        </w:rPr>
        <w:t xml:space="preserve">сегодняшним день в Индии </w:t>
      </w:r>
      <w:r w:rsidRPr="00A064AB">
        <w:rPr>
          <w:rFonts w:ascii="Times New Roman" w:hAnsi="Times New Roman" w:cs="Times New Roman"/>
          <w:bCs/>
          <w:sz w:val="24"/>
          <w:szCs w:val="24"/>
        </w:rPr>
        <w:t xml:space="preserve">уже </w:t>
      </w:r>
      <w:r w:rsidRPr="00A064AB">
        <w:rPr>
          <w:rFonts w:ascii="Times New Roman" w:hAnsi="Times New Roman" w:cs="Times New Roman"/>
          <w:sz w:val="24"/>
          <w:szCs w:val="24"/>
        </w:rPr>
        <w:t xml:space="preserve">созданы и функционируют </w:t>
      </w:r>
      <w:r w:rsidRPr="00A064AB">
        <w:rPr>
          <w:rFonts w:ascii="Times New Roman" w:hAnsi="Times New Roman" w:cs="Times New Roman"/>
          <w:bCs/>
          <w:sz w:val="24"/>
          <w:szCs w:val="24"/>
        </w:rPr>
        <w:t xml:space="preserve">структуры, </w:t>
      </w:r>
      <w:r w:rsidRPr="00A064AB">
        <w:rPr>
          <w:rFonts w:ascii="Times New Roman" w:hAnsi="Times New Roman" w:cs="Times New Roman"/>
          <w:sz w:val="24"/>
          <w:szCs w:val="24"/>
        </w:rPr>
        <w:t xml:space="preserve">отвечающие за </w:t>
      </w:r>
      <w:r w:rsidRPr="00A064AB">
        <w:rPr>
          <w:rFonts w:ascii="Times New Roman" w:hAnsi="Times New Roman" w:cs="Times New Roman"/>
          <w:bCs/>
          <w:sz w:val="24"/>
          <w:szCs w:val="24"/>
        </w:rPr>
        <w:t xml:space="preserve">реализацию </w:t>
      </w:r>
      <w:r w:rsidRPr="00A064AB">
        <w:rPr>
          <w:rFonts w:ascii="Times New Roman" w:hAnsi="Times New Roman" w:cs="Times New Roman"/>
          <w:sz w:val="24"/>
          <w:szCs w:val="24"/>
        </w:rPr>
        <w:t xml:space="preserve">стратегии «мягкой </w:t>
      </w:r>
      <w:r w:rsidRPr="00A064AB">
        <w:rPr>
          <w:rFonts w:ascii="Times New Roman" w:hAnsi="Times New Roman" w:cs="Times New Roman"/>
          <w:bCs/>
          <w:sz w:val="24"/>
          <w:szCs w:val="24"/>
        </w:rPr>
        <w:t xml:space="preserve">силы» </w:t>
      </w:r>
      <w:r w:rsidRPr="00A064AB">
        <w:rPr>
          <w:rFonts w:ascii="Times New Roman" w:hAnsi="Times New Roman" w:cs="Times New Roman"/>
          <w:sz w:val="24"/>
          <w:szCs w:val="24"/>
        </w:rPr>
        <w:t xml:space="preserve">на </w:t>
      </w:r>
      <w:r w:rsidRPr="00A064AB">
        <w:rPr>
          <w:rFonts w:ascii="Times New Roman" w:hAnsi="Times New Roman" w:cs="Times New Roman"/>
          <w:bCs/>
          <w:sz w:val="24"/>
          <w:szCs w:val="24"/>
        </w:rPr>
        <w:t>международной арене.</w:t>
      </w:r>
    </w:p>
    <w:p w:rsidR="00FE42EC" w:rsidRPr="00FE42EC" w:rsidRDefault="00FE42EC" w:rsidP="00A064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 xml:space="preserve"> В первую очередь стоит упомянуть Министерство иностранных дел и сформированный в нем в 2006 году Отдел по вопросам публичной дипломатии, учрежденное в 2004 году Министерство по делам зарубежья Индии, а также Индийский Совет по культурным связям. Характерно, что первые две структуры были созданы совсем недавно. Третья же была образована еще в 1950 году, но только в после</w:t>
      </w:r>
      <w:r w:rsidR="00A064AB">
        <w:rPr>
          <w:rFonts w:ascii="Times New Roman" w:hAnsi="Times New Roman" w:cs="Times New Roman"/>
          <w:sz w:val="24"/>
          <w:szCs w:val="24"/>
        </w:rPr>
        <w:t>дние годы начала вести действительну</w:t>
      </w:r>
      <w:r w:rsidRPr="00FE42EC">
        <w:rPr>
          <w:rFonts w:ascii="Times New Roman" w:hAnsi="Times New Roman" w:cs="Times New Roman"/>
          <w:sz w:val="24"/>
          <w:szCs w:val="24"/>
        </w:rPr>
        <w:t>ю активную деятельность. К середине второго десятилетия XXI века Совет располагал уже двадцатью региональными отделениями, тридцатью пятью культурными центрами и почти ста кафедрами по изучению языка и культуры в университетах по всему миру. В настоящий момент его зарубежная инфраструктура продолжает расширяться.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 xml:space="preserve">Развиваются и проекты в области индийской публичной дипломатии, правда, большинство индийских СМИ находятся в частных руках, что создает определенные сложности для формирования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медиасети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мирового уровня. Пожалуй, единственную глобальную систему подобного рода власти Индии пытаются выстраивать в рамках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медиагруппы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(</w:t>
      </w:r>
      <w:r w:rsidR="00C17256">
        <w:rPr>
          <w:rFonts w:ascii="Times New Roman" w:hAnsi="Times New Roman" w:cs="Times New Roman"/>
          <w:sz w:val="24"/>
          <w:szCs w:val="24"/>
        </w:rPr>
        <w:t>Всеиндийское радио, «</w:t>
      </w:r>
      <w:proofErr w:type="spellStart"/>
      <w:r w:rsidR="00C17256">
        <w:rPr>
          <w:rFonts w:ascii="Times New Roman" w:hAnsi="Times New Roman" w:cs="Times New Roman"/>
          <w:sz w:val="24"/>
          <w:szCs w:val="24"/>
        </w:rPr>
        <w:t>Акашваии</w:t>
      </w:r>
      <w:proofErr w:type="spellEnd"/>
      <w:r w:rsidR="00C17256">
        <w:rPr>
          <w:rFonts w:ascii="Times New Roman" w:hAnsi="Times New Roman" w:cs="Times New Roman"/>
          <w:sz w:val="24"/>
          <w:szCs w:val="24"/>
        </w:rPr>
        <w:t>»).</w:t>
      </w:r>
      <w:r w:rsidRPr="00FE42EC">
        <w:rPr>
          <w:rFonts w:ascii="Times New Roman" w:hAnsi="Times New Roman" w:cs="Times New Roman"/>
          <w:sz w:val="24"/>
          <w:szCs w:val="24"/>
        </w:rPr>
        <w:t xml:space="preserve"> Достойны упоминания и крупные англоязычные телеканалы: NDTV 24</w:t>
      </w:r>
      <w:r w:rsidR="00C17256">
        <w:rPr>
          <w:rFonts w:ascii="Times New Roman" w:hAnsi="Times New Roman" w:cs="Times New Roman"/>
          <w:sz w:val="24"/>
          <w:szCs w:val="24"/>
        </w:rPr>
        <w:t xml:space="preserve"> х 7, CNN-IBN и </w:t>
      </w:r>
      <w:proofErr w:type="spellStart"/>
      <w:r w:rsidR="00C1725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C17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256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C17256">
        <w:rPr>
          <w:rFonts w:ascii="Times New Roman" w:hAnsi="Times New Roman" w:cs="Times New Roman"/>
          <w:sz w:val="24"/>
          <w:szCs w:val="24"/>
        </w:rPr>
        <w:t>. Нью-</w:t>
      </w:r>
      <w:r w:rsidRPr="00FE42EC">
        <w:rPr>
          <w:rFonts w:ascii="Times New Roman" w:hAnsi="Times New Roman" w:cs="Times New Roman"/>
          <w:sz w:val="24"/>
          <w:szCs w:val="24"/>
        </w:rPr>
        <w:t xml:space="preserve">Дели эффективно работает и с технологиями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2.0; все структуры, занимающиеся вопросами публичной дипломатии Индии, широко представлены в Интернете.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>В современном научном дискурсе действительно превалирует мнение, что Индия обладает значительным потенциалом «мягкой силы», ресурсы которой поистине многогранны и многоаспектны. Они включают в себя: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2EC">
        <w:rPr>
          <w:rFonts w:ascii="Times New Roman" w:hAnsi="Times New Roman" w:cs="Times New Roman"/>
          <w:sz w:val="24"/>
          <w:szCs w:val="24"/>
        </w:rPr>
        <w:t>• богатейшее культурное и духовное наследие, спорт, музыку, кинематограф, литературу, национальную кухню, йогу, традиционные ремесла;</w:t>
      </w:r>
      <w:proofErr w:type="gramEnd"/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 xml:space="preserve">• историю антиколониальной борьбы и участия в Движении неприсоединения, демократические институты, свободную прессу, независимую судебную систему, энергичное гражданское общество,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мультиэтническое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устройство,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секуляризм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>, плюрализм;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>• международный статус ядерной державы, третьей экономики мира, самой многонаселенной демократии, быстрый рост информационно-технологического сектора, существование многочисленной индийской диаспоры.</w:t>
      </w:r>
    </w:p>
    <w:p w:rsidR="00FE42EC" w:rsidRPr="00FE42EC" w:rsidRDefault="00FE42EC" w:rsidP="00A064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 xml:space="preserve">Если говорить об активах «мягкой силы», которыми сегодня располагает Индия, то </w:t>
      </w:r>
      <w:r w:rsidRPr="00C1725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17256">
        <w:rPr>
          <w:rFonts w:ascii="Times New Roman" w:hAnsi="Times New Roman" w:cs="Times New Roman"/>
          <w:b/>
          <w:bCs/>
          <w:sz w:val="24"/>
          <w:szCs w:val="24"/>
        </w:rPr>
        <w:t>первую</w:t>
      </w:r>
      <w:r w:rsidRPr="00FE4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2EC">
        <w:rPr>
          <w:rFonts w:ascii="Times New Roman" w:hAnsi="Times New Roman" w:cs="Times New Roman"/>
          <w:sz w:val="24"/>
          <w:szCs w:val="24"/>
        </w:rPr>
        <w:t xml:space="preserve">очередь надо остановиться на ее богатейшем историко-культурном и духовном наследии. Во всем мире огромной популярностью пользуются индийские йога,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аюрведа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>, традиционные ремесла, индийская медицина, музыкальное, пластическое и кулинарное искусства. По ут</w:t>
      </w:r>
      <w:r w:rsidR="00A064AB">
        <w:rPr>
          <w:rFonts w:ascii="Times New Roman" w:hAnsi="Times New Roman" w:cs="Times New Roman"/>
          <w:sz w:val="24"/>
          <w:szCs w:val="24"/>
        </w:rPr>
        <w:t xml:space="preserve">верждению уже </w:t>
      </w:r>
      <w:proofErr w:type="spellStart"/>
      <w:r w:rsidR="00A064AB">
        <w:rPr>
          <w:rFonts w:ascii="Times New Roman" w:hAnsi="Times New Roman" w:cs="Times New Roman"/>
          <w:sz w:val="24"/>
          <w:szCs w:val="24"/>
        </w:rPr>
        <w:t>упоминавшегося</w:t>
      </w:r>
      <w:proofErr w:type="spellEnd"/>
      <w:r w:rsidR="00A06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4AB">
        <w:rPr>
          <w:rFonts w:ascii="Times New Roman" w:hAnsi="Times New Roman" w:cs="Times New Roman"/>
          <w:sz w:val="24"/>
          <w:szCs w:val="24"/>
        </w:rPr>
        <w:t>Ш.</w:t>
      </w:r>
      <w:r w:rsidRPr="00FE42EC">
        <w:rPr>
          <w:rFonts w:ascii="Times New Roman" w:hAnsi="Times New Roman" w:cs="Times New Roman"/>
          <w:sz w:val="24"/>
          <w:szCs w:val="24"/>
        </w:rPr>
        <w:t>Тхарура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>, в индийских ресторанах</w:t>
      </w:r>
      <w:r w:rsidR="00A064AB">
        <w:rPr>
          <w:rFonts w:ascii="Times New Roman" w:hAnsi="Times New Roman" w:cs="Times New Roman"/>
          <w:sz w:val="24"/>
          <w:szCs w:val="24"/>
        </w:rPr>
        <w:t xml:space="preserve"> </w:t>
      </w:r>
      <w:r w:rsidRPr="00FE42EC">
        <w:rPr>
          <w:rFonts w:ascii="Times New Roman" w:hAnsi="Times New Roman" w:cs="Times New Roman"/>
          <w:sz w:val="24"/>
          <w:szCs w:val="24"/>
        </w:rPr>
        <w:t xml:space="preserve">Великобритании в 2009 году было занято больше работников, чем в сталелитейной промышленности, добыче угля </w:t>
      </w:r>
      <w:r w:rsidR="00A064AB">
        <w:rPr>
          <w:rFonts w:ascii="Times New Roman" w:hAnsi="Times New Roman" w:cs="Times New Roman"/>
          <w:sz w:val="24"/>
          <w:szCs w:val="24"/>
        </w:rPr>
        <w:t>и кораблестроении вместе взятых.</w:t>
      </w:r>
      <w:r w:rsidRPr="00FE42EC">
        <w:rPr>
          <w:rFonts w:ascii="Times New Roman" w:hAnsi="Times New Roman" w:cs="Times New Roman"/>
          <w:sz w:val="24"/>
          <w:szCs w:val="24"/>
        </w:rPr>
        <w:t xml:space="preserve"> В последнее время Нью-Дели целенаправленно внедряет культурную составляющую в свою международную политику, создавая по всему миру различные центры, которые занимаются организацией фестивалей индийского кино и искусства, выставок, книжных ярмарок, предоставляют </w:t>
      </w:r>
      <w:r w:rsidRPr="00FE42EC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изучать хинди и в целом продвигают богатое культурно-историческое наследие и современный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мультикультурный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образ Индии.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 xml:space="preserve">Индия пытается активно развивать въездной туризм, который тоже можно отнести к ресурсам «мягкой силы» страны. Миллионы туристов ежегодно приезжают в Индию посмотреть на Тадж-Махал и другие исторические достопримечательности. Благодаря таким индийским специалистам, как А. Кант, В.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Сунил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Нандан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>, был создан один из наиболее эффективных государственных брендов Азии за последнее десятилетие — туристический бренд «Невероятная Индия» (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Incredible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>), успехи которого впоследствии были интегрированы в индийскую стратегию «мягкой силы».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4AB">
        <w:rPr>
          <w:rFonts w:ascii="Times New Roman" w:hAnsi="Times New Roman" w:cs="Times New Roman"/>
          <w:bCs/>
          <w:sz w:val="24"/>
          <w:szCs w:val="24"/>
        </w:rPr>
        <w:t xml:space="preserve">Немаловажное значение приобретает религиозный акцент </w:t>
      </w:r>
      <w:r w:rsidRPr="00A064AB">
        <w:rPr>
          <w:rFonts w:ascii="Times New Roman" w:hAnsi="Times New Roman" w:cs="Times New Roman"/>
          <w:sz w:val="24"/>
          <w:szCs w:val="24"/>
        </w:rPr>
        <w:t xml:space="preserve">«мягкой силы» Индии — так называемая буддистская </w:t>
      </w:r>
      <w:r w:rsidRPr="00A064AB">
        <w:rPr>
          <w:rFonts w:ascii="Times New Roman" w:hAnsi="Times New Roman" w:cs="Times New Roman"/>
          <w:bCs/>
          <w:sz w:val="24"/>
          <w:szCs w:val="24"/>
        </w:rPr>
        <w:t xml:space="preserve">дипломатия, </w:t>
      </w:r>
      <w:r w:rsidRPr="00A064AB">
        <w:rPr>
          <w:rFonts w:ascii="Times New Roman" w:hAnsi="Times New Roman" w:cs="Times New Roman"/>
          <w:sz w:val="24"/>
          <w:szCs w:val="24"/>
        </w:rPr>
        <w:t>которая</w:t>
      </w:r>
      <w:r w:rsidRPr="00FE42EC">
        <w:rPr>
          <w:rFonts w:ascii="Times New Roman" w:hAnsi="Times New Roman" w:cs="Times New Roman"/>
          <w:sz w:val="24"/>
          <w:szCs w:val="24"/>
        </w:rPr>
        <w:t xml:space="preserve"> уходит корнями в принятую в 1990-е годы доктрину «взгляда на Восток», в соответствии с которой связи со странами Восточной и Юго-Восточной Азии были признаны внешнеполитическими приоритетами страны.</w:t>
      </w:r>
      <w:proofErr w:type="gramEnd"/>
      <w:r w:rsidRPr="00FE42EC">
        <w:rPr>
          <w:rFonts w:ascii="Times New Roman" w:hAnsi="Times New Roman" w:cs="Times New Roman"/>
          <w:sz w:val="24"/>
          <w:szCs w:val="24"/>
        </w:rPr>
        <w:t xml:space="preserve"> Опираясь на общее наследие буддизма, Индия с помощью религиозной дипломатии наращивает свое </w:t>
      </w:r>
      <w:r w:rsidR="00F40E4E">
        <w:rPr>
          <w:rFonts w:ascii="Times New Roman" w:hAnsi="Times New Roman" w:cs="Times New Roman"/>
          <w:sz w:val="24"/>
          <w:szCs w:val="24"/>
        </w:rPr>
        <w:t>«мягкое» влияние в этом регионе</w:t>
      </w:r>
      <w:r w:rsidRPr="00FE42EC">
        <w:rPr>
          <w:rFonts w:ascii="Times New Roman" w:hAnsi="Times New Roman" w:cs="Times New Roman"/>
          <w:sz w:val="24"/>
          <w:szCs w:val="24"/>
        </w:rPr>
        <w:t xml:space="preserve">. По инициативе Индии проводятся и международные буддистские форумы; в 2011 году Дели стал местом проведения первого Глобального буддистского конгресса, собравшего ученых и монахов </w:t>
      </w:r>
      <w:proofErr w:type="gramStart"/>
      <w:r w:rsidRPr="00FE42E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E42EC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FE42EC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FE42EC">
        <w:rPr>
          <w:rFonts w:ascii="Times New Roman" w:hAnsi="Times New Roman" w:cs="Times New Roman"/>
          <w:sz w:val="24"/>
          <w:szCs w:val="24"/>
        </w:rPr>
        <w:t xml:space="preserve"> тридцати стран мира.</w:t>
      </w:r>
    </w:p>
    <w:p w:rsidR="00FE42EC" w:rsidRPr="00FE42EC" w:rsidRDefault="00FE42EC" w:rsidP="00A064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>Существенное влияние на курс буддистской дипломатии Индии оказывает тибетский вопрос. Предоставление политического убежища Далай-ламе и его последователям повышает престиж Инд</w:t>
      </w:r>
      <w:proofErr w:type="gramStart"/>
      <w:r w:rsidRPr="00FE42E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E42EC">
        <w:rPr>
          <w:rFonts w:ascii="Times New Roman" w:hAnsi="Times New Roman" w:cs="Times New Roman"/>
          <w:sz w:val="24"/>
          <w:szCs w:val="24"/>
        </w:rPr>
        <w:t xml:space="preserve"> влияние не только среди азиатских буддистов, но и на Западе, откуда в Индию стекаются тысячи людей, интересующихся тибетским буддизмом, Далай-ламой и поддерживающих тибетское правительство в изгнании. Однако обратной стороной являются трения с Китаем по данному вопросу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>В целом Индия располагает обширными буддистскими ресурсами «мягкой силы», однако ее дипломатии на этом направлении, по мнению исследователей вопроса, пока не хватает идей и воображения. Большинство инициатив недостаточно дальновидны и сводятся лишь к отправке реликвий в другие страны и проведению конференций для буддистских монахов. И все же нельзя отрицать, что буддистская дипломатия Индии является важным направлением политики «мягкой силы» Нью-Дели.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 xml:space="preserve">Среди современных продуктов «мягкой силы» Индии следует, конечно, выделить знаменитый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Болливуд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(название включает две составляющие — Бомбей и Голливуд). Индийская киноиндустрия заняла значительные ниши на рынках Западной, Центральной и Юго-Восточн</w:t>
      </w:r>
      <w:r w:rsidR="00C17256">
        <w:rPr>
          <w:rFonts w:ascii="Times New Roman" w:hAnsi="Times New Roman" w:cs="Times New Roman"/>
          <w:sz w:val="24"/>
          <w:szCs w:val="24"/>
        </w:rPr>
        <w:t>ой Азии, Китая, России и Кариб</w:t>
      </w:r>
      <w:r w:rsidRPr="00FE42EC">
        <w:rPr>
          <w:rFonts w:ascii="Times New Roman" w:hAnsi="Times New Roman" w:cs="Times New Roman"/>
          <w:sz w:val="24"/>
          <w:szCs w:val="24"/>
        </w:rPr>
        <w:t xml:space="preserve">ского бассейна, составив серьезную конкуренцию американской «фабрике грез». Кстати, часто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Болливудом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ошибочно называют все индийское кино, однако это лишь часть большой киноиндустрии Индии, которая включает в себя и другие производственные центры, выпускающие фильмы на разных языках. Индийский кинематограф — прекрасный пример сочетания различных элементов индийской культуры в одном продукте, сплава самобытных культурных элементов с популярным способом их представления. Сегодня индийская киноиндустрия выпускает ежегодно </w:t>
      </w:r>
      <w:proofErr w:type="gramStart"/>
      <w:r w:rsidRPr="00FE42EC">
        <w:rPr>
          <w:rFonts w:ascii="Times New Roman" w:hAnsi="Times New Roman" w:cs="Times New Roman"/>
          <w:sz w:val="24"/>
          <w:szCs w:val="24"/>
        </w:rPr>
        <w:t>более тысячи фильмов</w:t>
      </w:r>
      <w:proofErr w:type="gramEnd"/>
      <w:r w:rsidRPr="00FE42EC">
        <w:rPr>
          <w:rFonts w:ascii="Times New Roman" w:hAnsi="Times New Roman" w:cs="Times New Roman"/>
          <w:sz w:val="24"/>
          <w:szCs w:val="24"/>
        </w:rPr>
        <w:t xml:space="preserve">, и благодаря спутниковому телевидению и Интернету фильмы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Болливуда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и индийские сериалы становятся все более востребованными. Характерно, что в отличие от Голливуда индийский кинематограф не пропагандирует собственную уникальную модель политического или культурного развития страны.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 xml:space="preserve">В аккумулировании и применении «мягкой силы» во внешней политике Индии очень важную роль играет многочисленная диаспора за рубежом, являющаяся одновременно крупнейшей в мире англоязычной диаспорой. </w:t>
      </w:r>
      <w:proofErr w:type="gramStart"/>
      <w:r w:rsidRPr="00FE42EC">
        <w:rPr>
          <w:rFonts w:ascii="Times New Roman" w:hAnsi="Times New Roman" w:cs="Times New Roman"/>
          <w:sz w:val="24"/>
          <w:szCs w:val="24"/>
        </w:rPr>
        <w:t>Ее численность составляет двадцать — двадцать пять миллионов человек, из них четыре миллиона проживают в Непале, более двух — в Малайзии</w:t>
      </w:r>
      <w:r w:rsidR="00A064AB">
        <w:rPr>
          <w:rFonts w:ascii="Times New Roman" w:hAnsi="Times New Roman" w:cs="Times New Roman"/>
          <w:sz w:val="24"/>
          <w:szCs w:val="24"/>
        </w:rPr>
        <w:t xml:space="preserve"> </w:t>
      </w:r>
      <w:r w:rsidRPr="00FE42EC">
        <w:rPr>
          <w:rFonts w:ascii="Times New Roman" w:hAnsi="Times New Roman" w:cs="Times New Roman"/>
          <w:sz w:val="24"/>
          <w:szCs w:val="24"/>
        </w:rPr>
        <w:t>и Мьянме, полтора — в Саудовской Аравии (всего в странах Персидского залива пять с половиной миллионов индийцев), свыше двух миллионов — в США, более полутора миллионо</w:t>
      </w:r>
      <w:r w:rsidR="00F40E4E">
        <w:rPr>
          <w:rFonts w:ascii="Times New Roman" w:hAnsi="Times New Roman" w:cs="Times New Roman"/>
          <w:sz w:val="24"/>
          <w:szCs w:val="24"/>
        </w:rPr>
        <w:t xml:space="preserve">в — в Канаде и более миллиона </w:t>
      </w:r>
      <w:r w:rsidRPr="00FE42EC">
        <w:rPr>
          <w:rFonts w:ascii="Times New Roman" w:hAnsi="Times New Roman" w:cs="Times New Roman"/>
          <w:sz w:val="24"/>
          <w:szCs w:val="24"/>
        </w:rPr>
        <w:t xml:space="preserve">в </w:t>
      </w:r>
      <w:r w:rsidRPr="00FE42EC">
        <w:rPr>
          <w:rFonts w:ascii="Times New Roman" w:hAnsi="Times New Roman" w:cs="Times New Roman"/>
          <w:sz w:val="24"/>
          <w:szCs w:val="24"/>
        </w:rPr>
        <w:lastRenderedPageBreak/>
        <w:t>Великобритании и ЮАР.</w:t>
      </w:r>
      <w:proofErr w:type="gramEnd"/>
      <w:r w:rsidRPr="00FE42EC">
        <w:rPr>
          <w:rFonts w:ascii="Times New Roman" w:hAnsi="Times New Roman" w:cs="Times New Roman"/>
          <w:sz w:val="24"/>
          <w:szCs w:val="24"/>
        </w:rPr>
        <w:t xml:space="preserve"> В 2000 году</w:t>
      </w:r>
      <w:r w:rsidR="00A064AB">
        <w:rPr>
          <w:rFonts w:ascii="Times New Roman" w:hAnsi="Times New Roman" w:cs="Times New Roman"/>
          <w:sz w:val="24"/>
          <w:szCs w:val="24"/>
        </w:rPr>
        <w:t xml:space="preserve"> </w:t>
      </w:r>
      <w:r w:rsidRPr="00FE42EC">
        <w:rPr>
          <w:rFonts w:ascii="Times New Roman" w:hAnsi="Times New Roman" w:cs="Times New Roman"/>
          <w:sz w:val="24"/>
          <w:szCs w:val="24"/>
        </w:rPr>
        <w:t>индийским правительством был создан Комитет высокого уровня по делам индийской диаспоры и индийцев-нерезидентов, призванный содействовать вовлечению диаспор в экономическое, социальное и технологическое развитие Индии и использованию возможностей индийских сообществ за рубежом для улучшения внешнего имиджа страны.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2EC">
        <w:rPr>
          <w:rFonts w:ascii="Times New Roman" w:hAnsi="Times New Roman" w:cs="Times New Roman"/>
          <w:sz w:val="24"/>
          <w:szCs w:val="24"/>
        </w:rPr>
        <w:t>Стоит заметить, что если первоначально индийцы мигрировали в качестве дешевой рабочей силы, то сейчас это зачастую высокообразованные и финансово успешные граждане, которые занимают ответственные и перспективные должности в развитых странах мира — США, Канаде, Австралии, ЮАР и др. Не случайно, по данным Всемирного банка, индийская диаспора является лидером в области денежных переводов на родину;</w:t>
      </w:r>
      <w:proofErr w:type="gramEnd"/>
      <w:r w:rsidRPr="00FE42EC">
        <w:rPr>
          <w:rFonts w:ascii="Times New Roman" w:hAnsi="Times New Roman" w:cs="Times New Roman"/>
          <w:sz w:val="24"/>
          <w:szCs w:val="24"/>
        </w:rPr>
        <w:t xml:space="preserve"> в 2014 году эта цифра составила семьдесят миллиардов долларов США.</w:t>
      </w:r>
    </w:p>
    <w:p w:rsidR="00FE42EC" w:rsidRPr="00FE42EC" w:rsidRDefault="00FE42EC" w:rsidP="00C172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>Индийцы-иммигранты играют значительную роль не только в экономической сфере страны проживания, но и в политической. В составе британского парламента, например, неизменно присутствуют этнические индийцы. В Сингапуре должность президента с 1999 по 2011 го</w:t>
      </w:r>
      <w:r w:rsidR="00A064AB">
        <w:rPr>
          <w:rFonts w:ascii="Times New Roman" w:hAnsi="Times New Roman" w:cs="Times New Roman"/>
          <w:sz w:val="24"/>
          <w:szCs w:val="24"/>
        </w:rPr>
        <w:t xml:space="preserve">д занимал индиец </w:t>
      </w:r>
      <w:proofErr w:type="spellStart"/>
      <w:r w:rsidR="00A064AB">
        <w:rPr>
          <w:rFonts w:ascii="Times New Roman" w:hAnsi="Times New Roman" w:cs="Times New Roman"/>
          <w:sz w:val="24"/>
          <w:szCs w:val="24"/>
        </w:rPr>
        <w:t>Селлапан</w:t>
      </w:r>
      <w:proofErr w:type="spellEnd"/>
      <w:r w:rsidR="00A06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4AB">
        <w:rPr>
          <w:rFonts w:ascii="Times New Roman" w:hAnsi="Times New Roman" w:cs="Times New Roman"/>
          <w:sz w:val="24"/>
          <w:szCs w:val="24"/>
        </w:rPr>
        <w:t>Раманатан</w:t>
      </w:r>
      <w:proofErr w:type="spellEnd"/>
      <w:r w:rsidR="00A064AB">
        <w:rPr>
          <w:rFonts w:ascii="Times New Roman" w:hAnsi="Times New Roman" w:cs="Times New Roman"/>
          <w:sz w:val="24"/>
          <w:szCs w:val="24"/>
        </w:rPr>
        <w:t>.</w:t>
      </w:r>
      <w:r w:rsidRPr="00FE42EC">
        <w:rPr>
          <w:rFonts w:ascii="Times New Roman" w:hAnsi="Times New Roman" w:cs="Times New Roman"/>
          <w:sz w:val="24"/>
          <w:szCs w:val="24"/>
        </w:rPr>
        <w:t xml:space="preserve"> Среди высокопоставленных политиков США также можно найти уроженцев Индии, таких как экс-губернатор Луизианы Бобби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Джиндл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Пиюш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Амрит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«Бобби»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Джиндл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) и экс-губернатор Южной Каролины и экс-постпред США при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ООІі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Никки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Хейли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Нимрата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«Никки»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Рандхава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Хейли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). Неудивительно, что одним из самых влиятельных лобби в США является именно индийское, оно опирается на разветвленную сеть юридических и </w:t>
      </w:r>
      <w:proofErr w:type="gramStart"/>
      <w:r w:rsidRPr="00FE42EC">
        <w:rPr>
          <w:rFonts w:ascii="Times New Roman" w:hAnsi="Times New Roman" w:cs="Times New Roman"/>
          <w:sz w:val="24"/>
          <w:szCs w:val="24"/>
        </w:rPr>
        <w:t>пиар-фирм</w:t>
      </w:r>
      <w:proofErr w:type="gramEnd"/>
      <w:r w:rsidRPr="00FE42EC">
        <w:rPr>
          <w:rFonts w:ascii="Times New Roman" w:hAnsi="Times New Roman" w:cs="Times New Roman"/>
          <w:sz w:val="24"/>
          <w:szCs w:val="24"/>
        </w:rPr>
        <w:t xml:space="preserve"> и пользуется поддержкой большой этнической группы американского населения. В этой связи можно упомянуть организацию «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Boy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» (буквальный перевод «мальчик-сосед») — индийско-американское сообщество, насчитывающее более двух миллионов человек, которые работают в сферах банковского бизнеса, </w:t>
      </w:r>
      <w:proofErr w:type="gramStart"/>
      <w:r w:rsidRPr="00FE42EC">
        <w:rPr>
          <w:rFonts w:ascii="Times New Roman" w:hAnsi="Times New Roman" w:cs="Times New Roman"/>
          <w:sz w:val="24"/>
          <w:szCs w:val="24"/>
        </w:rPr>
        <w:t>топ-менеджмента</w:t>
      </w:r>
      <w:proofErr w:type="gramEnd"/>
      <w:r w:rsidRPr="00FE42EC">
        <w:rPr>
          <w:rFonts w:ascii="Times New Roman" w:hAnsi="Times New Roman" w:cs="Times New Roman"/>
          <w:sz w:val="24"/>
          <w:szCs w:val="24"/>
        </w:rPr>
        <w:t xml:space="preserve">, высоких технологий, организации бизнес-школ. Известно также, что 20% всех компаний в Силиконовой долине принадлежат американцам индийского происхождения. Выходцы из Индии являются </w:t>
      </w:r>
      <w:proofErr w:type="gramStart"/>
      <w:r w:rsidRPr="00FE42EC">
        <w:rPr>
          <w:rFonts w:ascii="Times New Roman" w:hAnsi="Times New Roman" w:cs="Times New Roman"/>
          <w:sz w:val="24"/>
          <w:szCs w:val="24"/>
        </w:rPr>
        <w:t>топ-менеджерами</w:t>
      </w:r>
      <w:proofErr w:type="gramEnd"/>
      <w:r w:rsidRPr="00FE42EC">
        <w:rPr>
          <w:rFonts w:ascii="Times New Roman" w:hAnsi="Times New Roman" w:cs="Times New Roman"/>
          <w:sz w:val="24"/>
          <w:szCs w:val="24"/>
        </w:rPr>
        <w:t xml:space="preserve"> крупнейших транснациональных корпораций; самый яркий пример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Сундар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Пичаи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, который в августе 2015 года был назначен генеральным директором компании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>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 xml:space="preserve">Вообще современная Индия активно направляет средства </w:t>
      </w:r>
      <w:r w:rsidRPr="00F40E4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FE42EC">
        <w:rPr>
          <w:rFonts w:ascii="Times New Roman" w:hAnsi="Times New Roman" w:cs="Times New Roman"/>
          <w:sz w:val="24"/>
          <w:szCs w:val="24"/>
        </w:rPr>
        <w:t xml:space="preserve">развитие науки, медицины, образования, передовых </w:t>
      </w:r>
      <w:r w:rsidRPr="00C17256">
        <w:rPr>
          <w:rFonts w:ascii="Times New Roman" w:hAnsi="Times New Roman" w:cs="Times New Roman"/>
          <w:bCs/>
          <w:sz w:val="24"/>
          <w:szCs w:val="24"/>
        </w:rPr>
        <w:t xml:space="preserve">информационных технологий, что также может быть отнесено </w:t>
      </w:r>
      <w:r w:rsidRPr="00C17256">
        <w:rPr>
          <w:rFonts w:ascii="Times New Roman" w:hAnsi="Times New Roman" w:cs="Times New Roman"/>
          <w:sz w:val="24"/>
          <w:szCs w:val="24"/>
        </w:rPr>
        <w:t xml:space="preserve">к ресурсам «мягкой силы» </w:t>
      </w:r>
      <w:r w:rsidRPr="00C17256">
        <w:rPr>
          <w:rFonts w:ascii="Times New Roman" w:hAnsi="Times New Roman" w:cs="Times New Roman"/>
          <w:bCs/>
          <w:sz w:val="24"/>
          <w:szCs w:val="24"/>
        </w:rPr>
        <w:t xml:space="preserve">Нью-Дели. </w:t>
      </w:r>
      <w:r w:rsidRPr="00C17256">
        <w:rPr>
          <w:rFonts w:ascii="Times New Roman" w:hAnsi="Times New Roman" w:cs="Times New Roman"/>
          <w:sz w:val="24"/>
          <w:szCs w:val="24"/>
        </w:rPr>
        <w:t>Наиболее</w:t>
      </w:r>
      <w:r w:rsidRPr="00FE42EC">
        <w:rPr>
          <w:rFonts w:ascii="Times New Roman" w:hAnsi="Times New Roman" w:cs="Times New Roman"/>
          <w:sz w:val="24"/>
          <w:szCs w:val="24"/>
        </w:rPr>
        <w:t xml:space="preserve"> известным и успешным проектом в области IT-технологий является крупнейший в стране научный и индустриальный центр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Бангалор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>, это имя стало нарицательным для офшорных зон по производству новейших информационных технологий и символическим названием «фабрики мысли». Внутри Индии есть еще ряд авторитетных научных учреждений, образовательных экономических и технологических центров, обладающих высокой репутацией: Индийский институт менеджмента, Индийский технологический институт и др. Активно используется также такой ресурс «мягкой силы», как продвижение индийских информационных технологий за рубежом и недорогое, но качественное университетское образование для иностранцев (именно на этот вид «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мягкосиловых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>» ресурсов Индия делает ставку в странах Африки). Большое значение имеют и зарубежные инвестиции Индии, которые сегодня сфокусированы на сфере услуг и в наукоемких отраслях, прежде всего в программном обеспечении и информационн</w:t>
      </w:r>
      <w:proofErr w:type="gramStart"/>
      <w:r w:rsidRPr="00FE42E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E42EC">
        <w:rPr>
          <w:rFonts w:ascii="Times New Roman" w:hAnsi="Times New Roman" w:cs="Times New Roman"/>
          <w:sz w:val="24"/>
          <w:szCs w:val="24"/>
        </w:rPr>
        <w:t xml:space="preserve"> коммуникационных технологиях.</w:t>
      </w:r>
    </w:p>
    <w:p w:rsidR="00FE42EC" w:rsidRPr="00FE42EC" w:rsidRDefault="00FE42EC" w:rsidP="00C172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256">
        <w:rPr>
          <w:rFonts w:ascii="Times New Roman" w:hAnsi="Times New Roman" w:cs="Times New Roman"/>
          <w:bCs/>
          <w:sz w:val="24"/>
          <w:szCs w:val="24"/>
        </w:rPr>
        <w:t xml:space="preserve">В качестве существенного ресурса </w:t>
      </w:r>
      <w:r w:rsidRPr="00C17256">
        <w:rPr>
          <w:rFonts w:ascii="Times New Roman" w:hAnsi="Times New Roman" w:cs="Times New Roman"/>
          <w:sz w:val="24"/>
          <w:szCs w:val="24"/>
        </w:rPr>
        <w:t xml:space="preserve">«мягкой </w:t>
      </w:r>
      <w:r w:rsidRPr="00C17256">
        <w:rPr>
          <w:rFonts w:ascii="Times New Roman" w:hAnsi="Times New Roman" w:cs="Times New Roman"/>
          <w:bCs/>
          <w:sz w:val="24"/>
          <w:szCs w:val="24"/>
        </w:rPr>
        <w:t>силы» Индии выступают ее внутреннее федеративное устройство, полиэтническая демократия, политический плюрализм и толерантность по отношению к религиям, расам, языкам.</w:t>
      </w:r>
      <w:r w:rsidRPr="00FE4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E42EC">
        <w:rPr>
          <w:rFonts w:ascii="Times New Roman" w:hAnsi="Times New Roman" w:cs="Times New Roman"/>
          <w:sz w:val="24"/>
          <w:szCs w:val="24"/>
        </w:rPr>
        <w:t>Индия — это страна, в которой огромное количество языков и этносов; ее многорасовое население исповедует множество религий (индуизм, ислам, христианство, сикхизм, буддизм, джайнизм, анимизм и др.).</w:t>
      </w:r>
      <w:proofErr w:type="gramEnd"/>
      <w:r w:rsidRPr="00FE42EC">
        <w:rPr>
          <w:rFonts w:ascii="Times New Roman" w:hAnsi="Times New Roman" w:cs="Times New Roman"/>
          <w:sz w:val="24"/>
          <w:szCs w:val="24"/>
        </w:rPr>
        <w:t xml:space="preserve"> Несмотря на объективные проблемы в индийском социуме, подобная уникальная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этнорелигиозная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мозаика выступает весьма притягательным примером для подражания, </w:t>
      </w:r>
      <w:r w:rsidRPr="00FE42EC">
        <w:rPr>
          <w:rFonts w:ascii="Times New Roman" w:hAnsi="Times New Roman" w:cs="Times New Roman"/>
          <w:sz w:val="24"/>
          <w:szCs w:val="24"/>
        </w:rPr>
        <w:lastRenderedPageBreak/>
        <w:t>что, разумеется, увеличивает капитал индийской «мягкой силы». Наконец, почт</w:t>
      </w:r>
      <w:r w:rsidR="00C17256">
        <w:rPr>
          <w:rFonts w:ascii="Times New Roman" w:hAnsi="Times New Roman" w:cs="Times New Roman"/>
          <w:sz w:val="24"/>
          <w:szCs w:val="24"/>
        </w:rPr>
        <w:t xml:space="preserve">и полуторамиллиардная Индия - </w:t>
      </w:r>
      <w:r w:rsidRPr="00FE42EC">
        <w:rPr>
          <w:rFonts w:ascii="Times New Roman" w:hAnsi="Times New Roman" w:cs="Times New Roman"/>
          <w:sz w:val="24"/>
          <w:szCs w:val="24"/>
        </w:rPr>
        <w:t>самая многочисленная демократия в мире, доказывающая свою состоятельность на протяжении уже семидесяти лет. Динамичная экономика в сочетании с демократическими принципами общественного устройства создает привлекательную и конкуре</w:t>
      </w:r>
      <w:r w:rsidR="00C17256">
        <w:rPr>
          <w:rFonts w:ascii="Times New Roman" w:hAnsi="Times New Roman" w:cs="Times New Roman"/>
          <w:sz w:val="24"/>
          <w:szCs w:val="24"/>
        </w:rPr>
        <w:t>нтоспособную модель, которая яв</w:t>
      </w:r>
      <w:r w:rsidRPr="00FE42EC">
        <w:rPr>
          <w:rFonts w:ascii="Times New Roman" w:hAnsi="Times New Roman" w:cs="Times New Roman"/>
          <w:sz w:val="24"/>
          <w:szCs w:val="24"/>
        </w:rPr>
        <w:t xml:space="preserve">ляется достойной альтернативой не только коммунистическому Китаю, но и западным государствам. 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>Однако есть целый ряд причин, по которым индийская «мягкая сила» не может завоевать абсолютное лидерство даже на пространстве Южной Азии, где Индия исторически претендует на звание регионального чемпиона.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>Во-первых, руководство страны лишь сравнительно недавно начало уделять пристальное внимание наращиванию потенциала «мягкого» влияния в целях упрочения своего положения на международной арене. Несмотря на солидные ресурсы, инструменты и методы реализации индийской «мягкой силы» пока еще не выглядят достаточно убедительными.</w:t>
      </w:r>
    </w:p>
    <w:p w:rsidR="00FE42EC" w:rsidRPr="00FE42EC" w:rsidRDefault="00FE42EC" w:rsidP="00C172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256">
        <w:rPr>
          <w:rFonts w:ascii="Times New Roman" w:hAnsi="Times New Roman" w:cs="Times New Roman"/>
          <w:bCs/>
          <w:sz w:val="24"/>
          <w:szCs w:val="24"/>
        </w:rPr>
        <w:t>Во-вторых,</w:t>
      </w:r>
      <w:r w:rsidRPr="00FE4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2EC">
        <w:rPr>
          <w:rFonts w:ascii="Times New Roman" w:hAnsi="Times New Roman" w:cs="Times New Roman"/>
          <w:sz w:val="24"/>
          <w:szCs w:val="24"/>
        </w:rPr>
        <w:t>как известно, «мягкая сила» не может эффективно проецироваться за рубеж, если в государстве наблюдаются явные внутренние проблемы, которые объективно существуют в индийском обществе. И таких проблем немало. Пожалуй, нигде в мире не существует столь разительного различия между богатыми и бедными, такого резкого социального расслоения. Налицо две Индии. Одна — страна развивающегося предпринимательства, растущих городов, увеличивающегося слоя богатых и зажиточных людей. Они составляют около трети населения и образуют «современную Индию». Другая Индия — это сотни миллионов нищих. Сегодня в Индии проживает треть бедного населения планеты и наибольшее число недоедающих детей. Миллионы людей лишены возможности получать медицинскую помощь и пользоваться элементарными благами цивилизации. Серьезными вызовами являются неразвитость инфраструктуры и энергосистемы, а также экологические проблемы. Более того, как отмечают сами индийские исследователи, некоторые сомнительные правительственные инициативы, связанные с противодействием внутреннему сепаратизму и оборачивающиеся нарушениями прав человека армией и полицией, весьма негативно отражаются на имидже страны, подрывая тем самым ее «мягкую силу».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 xml:space="preserve">Немаловажным фактором, тормозящим развитие «мягкой силы» Индии в регионе, выступают весьма прохладные отношения с </w:t>
      </w:r>
      <w:r w:rsidRPr="00C17256">
        <w:rPr>
          <w:rFonts w:ascii="Times New Roman" w:hAnsi="Times New Roman" w:cs="Times New Roman"/>
          <w:bCs/>
          <w:sz w:val="24"/>
          <w:szCs w:val="24"/>
        </w:rPr>
        <w:t>государствами-соседями.</w:t>
      </w:r>
      <w:r w:rsidRPr="00FE4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2EC">
        <w:rPr>
          <w:rFonts w:ascii="Times New Roman" w:hAnsi="Times New Roman" w:cs="Times New Roman"/>
          <w:sz w:val="24"/>
          <w:szCs w:val="24"/>
        </w:rPr>
        <w:t>Данная ситуация является следствием периода односторонней ориентации Индии на применение «жесткой силы». П</w:t>
      </w:r>
      <w:r w:rsidR="00C17256">
        <w:rPr>
          <w:rFonts w:ascii="Times New Roman" w:hAnsi="Times New Roman" w:cs="Times New Roman"/>
          <w:sz w:val="24"/>
          <w:szCs w:val="24"/>
        </w:rPr>
        <w:t>равда, за последние годы в Нью-</w:t>
      </w:r>
      <w:r w:rsidRPr="00FE42EC">
        <w:rPr>
          <w:rFonts w:ascii="Times New Roman" w:hAnsi="Times New Roman" w:cs="Times New Roman"/>
          <w:sz w:val="24"/>
          <w:szCs w:val="24"/>
        </w:rPr>
        <w:t xml:space="preserve">Дели сумели выработать достаточно привлекательную стратегию, основанную на использовании </w:t>
      </w:r>
      <w:proofErr w:type="gramStart"/>
      <w:r w:rsidRPr="00FE42EC">
        <w:rPr>
          <w:rFonts w:ascii="Times New Roman" w:hAnsi="Times New Roman" w:cs="Times New Roman"/>
          <w:sz w:val="24"/>
          <w:szCs w:val="24"/>
        </w:rPr>
        <w:t>экономических методов</w:t>
      </w:r>
      <w:proofErr w:type="gramEnd"/>
      <w:r w:rsidRPr="00FE42EC">
        <w:rPr>
          <w:rFonts w:ascii="Times New Roman" w:hAnsi="Times New Roman" w:cs="Times New Roman"/>
          <w:sz w:val="24"/>
          <w:szCs w:val="24"/>
        </w:rPr>
        <w:t xml:space="preserve"> «мягкой силы». Еще в конце 1990-х годов была сформулирована так называемая доктрина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Гуджрала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Индер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Кумар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Гуджрая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являлся премьер-министром страны в 1997 году). Она предполагала, что Индия как доминирующая региональная держава должна в одностороннем порядке создавать благоприятные условия для развития экономических отношений с соседями, при </w:t>
      </w:r>
      <w:r w:rsidR="00C17256" w:rsidRPr="00FE42EC">
        <w:rPr>
          <w:rFonts w:ascii="Times New Roman" w:hAnsi="Times New Roman" w:cs="Times New Roman"/>
          <w:sz w:val="24"/>
          <w:szCs w:val="24"/>
        </w:rPr>
        <w:t>этом,</w:t>
      </w:r>
      <w:r w:rsidRPr="00FE42EC">
        <w:rPr>
          <w:rFonts w:ascii="Times New Roman" w:hAnsi="Times New Roman" w:cs="Times New Roman"/>
          <w:sz w:val="24"/>
          <w:szCs w:val="24"/>
        </w:rPr>
        <w:t xml:space="preserve"> не обязательно рассчитывая на встречные шаги в том же объеме. Доктрина </w:t>
      </w:r>
      <w:proofErr w:type="spellStart"/>
      <w:r w:rsidR="00C17256" w:rsidRPr="00C17256">
        <w:rPr>
          <w:rFonts w:ascii="Times New Roman" w:hAnsi="Times New Roman" w:cs="Times New Roman"/>
          <w:bCs/>
          <w:sz w:val="24"/>
          <w:szCs w:val="24"/>
        </w:rPr>
        <w:t>Гур</w:t>
      </w:r>
      <w:r w:rsidRPr="00FE42EC">
        <w:rPr>
          <w:rFonts w:ascii="Times New Roman" w:hAnsi="Times New Roman" w:cs="Times New Roman"/>
          <w:sz w:val="24"/>
          <w:szCs w:val="24"/>
        </w:rPr>
        <w:t>джала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опиралась на принцип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невзаимности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>, который подчеркивал не только большую ответственность Индии, но и необходимость предоставления с ее стороны малым соседям большего, чем она может получить от них. Одновременно с этим новый подход акцентировал внимание на «культурном единстве Южной Азии», фундаментом которого выступает общее историческое наследие стран региона.</w:t>
      </w:r>
    </w:p>
    <w:p w:rsidR="00F40E4E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>Индия в настоящее время действительно прилагает все усилия для нормализации и улучшения отношений с соседними государствами. Большую роль играет участие Индии в СААРК — Южно-Азиатской ассоциации регионального сотрудничества, где Нью-Дели выступает объективным лидером. После исторической победы на выборах в 2014 году правой националистической</w:t>
      </w:r>
      <w:r w:rsidR="00C17256">
        <w:rPr>
          <w:rFonts w:ascii="Times New Roman" w:hAnsi="Times New Roman" w:cs="Times New Roman"/>
          <w:sz w:val="24"/>
          <w:szCs w:val="24"/>
        </w:rPr>
        <w:t xml:space="preserve"> </w:t>
      </w:r>
      <w:r w:rsidRPr="00FE42EC">
        <w:rPr>
          <w:rFonts w:ascii="Times New Roman" w:hAnsi="Times New Roman" w:cs="Times New Roman"/>
          <w:sz w:val="24"/>
          <w:szCs w:val="24"/>
        </w:rPr>
        <w:t>партии «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Бхаратия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джаната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парти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» во главе с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Нарендрой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Моди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Индия и вовсе стала придерживаться</w:t>
      </w:r>
      <w:r w:rsidR="00F40E4E">
        <w:rPr>
          <w:rFonts w:ascii="Times New Roman" w:hAnsi="Times New Roman" w:cs="Times New Roman"/>
          <w:sz w:val="24"/>
          <w:szCs w:val="24"/>
        </w:rPr>
        <w:t xml:space="preserve"> политики «</w:t>
      </w:r>
      <w:proofErr w:type="gramStart"/>
      <w:r w:rsidR="00F40E4E">
        <w:rPr>
          <w:rFonts w:ascii="Times New Roman" w:hAnsi="Times New Roman" w:cs="Times New Roman"/>
          <w:sz w:val="24"/>
          <w:szCs w:val="24"/>
        </w:rPr>
        <w:t>соседи</w:t>
      </w:r>
      <w:proofErr w:type="gramEnd"/>
      <w:r w:rsidR="00F40E4E">
        <w:rPr>
          <w:rFonts w:ascii="Times New Roman" w:hAnsi="Times New Roman" w:cs="Times New Roman"/>
          <w:sz w:val="24"/>
          <w:szCs w:val="24"/>
        </w:rPr>
        <w:t xml:space="preserve"> прежде всего».</w:t>
      </w:r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lastRenderedPageBreak/>
        <w:t>Развивается и сотрудничество с КНР как в экономической, так и в политической области, большую роль играет взаи</w:t>
      </w:r>
      <w:r w:rsidR="00F40E4E">
        <w:rPr>
          <w:rFonts w:ascii="Times New Roman" w:hAnsi="Times New Roman" w:cs="Times New Roman"/>
          <w:sz w:val="24"/>
          <w:szCs w:val="24"/>
        </w:rPr>
        <w:t>модействие в рамках форматов PH</w:t>
      </w:r>
      <w:proofErr w:type="gramStart"/>
      <w:r w:rsidRPr="00FE42E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42EC">
        <w:rPr>
          <w:rFonts w:ascii="Times New Roman" w:hAnsi="Times New Roman" w:cs="Times New Roman"/>
          <w:sz w:val="24"/>
          <w:szCs w:val="24"/>
        </w:rPr>
        <w:t xml:space="preserve">, БРИКС и ШОС. При этом важнейшим фактором, препятствующим распространению «мягкого» влияния Индии в регионе, </w:t>
      </w:r>
      <w:r w:rsidRPr="00C17256">
        <w:rPr>
          <w:rFonts w:ascii="Times New Roman" w:hAnsi="Times New Roman" w:cs="Times New Roman"/>
          <w:bCs/>
          <w:sz w:val="24"/>
          <w:szCs w:val="24"/>
        </w:rPr>
        <w:t>является</w:t>
      </w:r>
      <w:r w:rsidRPr="00FE4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2EC">
        <w:rPr>
          <w:rFonts w:ascii="Times New Roman" w:hAnsi="Times New Roman" w:cs="Times New Roman"/>
          <w:sz w:val="24"/>
          <w:szCs w:val="24"/>
        </w:rPr>
        <w:t xml:space="preserve">именно жесткая </w:t>
      </w:r>
      <w:r w:rsidRPr="00C17256">
        <w:rPr>
          <w:rFonts w:ascii="Times New Roman" w:hAnsi="Times New Roman" w:cs="Times New Roman"/>
          <w:bCs/>
          <w:sz w:val="24"/>
          <w:szCs w:val="24"/>
        </w:rPr>
        <w:t>конкуренция</w:t>
      </w:r>
      <w:r w:rsidRPr="00FE4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2EC">
        <w:rPr>
          <w:rFonts w:ascii="Times New Roman" w:hAnsi="Times New Roman" w:cs="Times New Roman"/>
          <w:sz w:val="24"/>
          <w:szCs w:val="24"/>
        </w:rPr>
        <w:t xml:space="preserve">со стороны Китая, который пока во многом действует здесь гораздо успешнее Индии. В этой связи нельзя не отметить, что Индия сильно отстает от </w:t>
      </w:r>
      <w:r w:rsidRPr="00C17256">
        <w:rPr>
          <w:rFonts w:ascii="Times New Roman" w:hAnsi="Times New Roman" w:cs="Times New Roman"/>
          <w:sz w:val="24"/>
          <w:szCs w:val="24"/>
        </w:rPr>
        <w:t xml:space="preserve">своих геополитических визави, в том числе </w:t>
      </w:r>
      <w:r w:rsidRPr="00C17256">
        <w:rPr>
          <w:rFonts w:ascii="Times New Roman" w:hAnsi="Times New Roman" w:cs="Times New Roman"/>
          <w:bCs/>
          <w:sz w:val="24"/>
          <w:szCs w:val="24"/>
        </w:rPr>
        <w:t xml:space="preserve">и КНР, </w:t>
      </w:r>
      <w:r w:rsidRPr="00C17256">
        <w:rPr>
          <w:rFonts w:ascii="Times New Roman" w:hAnsi="Times New Roman" w:cs="Times New Roman"/>
          <w:sz w:val="24"/>
          <w:szCs w:val="24"/>
        </w:rPr>
        <w:t xml:space="preserve">в плане </w:t>
      </w:r>
      <w:r w:rsidRPr="00C17256">
        <w:rPr>
          <w:rFonts w:ascii="Times New Roman" w:hAnsi="Times New Roman" w:cs="Times New Roman"/>
          <w:bCs/>
          <w:sz w:val="24"/>
          <w:szCs w:val="24"/>
        </w:rPr>
        <w:t xml:space="preserve">умелого </w:t>
      </w:r>
      <w:r w:rsidRPr="00C17256">
        <w:rPr>
          <w:rFonts w:ascii="Times New Roman" w:hAnsi="Times New Roman" w:cs="Times New Roman"/>
          <w:sz w:val="24"/>
          <w:szCs w:val="24"/>
        </w:rPr>
        <w:t xml:space="preserve">комбинирования </w:t>
      </w:r>
      <w:r w:rsidRPr="00C17256">
        <w:rPr>
          <w:rFonts w:ascii="Times New Roman" w:hAnsi="Times New Roman" w:cs="Times New Roman"/>
          <w:bCs/>
          <w:sz w:val="24"/>
          <w:szCs w:val="24"/>
        </w:rPr>
        <w:t xml:space="preserve">«мягкой </w:t>
      </w:r>
      <w:r w:rsidRPr="00C17256">
        <w:rPr>
          <w:rFonts w:ascii="Times New Roman" w:hAnsi="Times New Roman" w:cs="Times New Roman"/>
          <w:sz w:val="24"/>
          <w:szCs w:val="24"/>
        </w:rPr>
        <w:t xml:space="preserve">силы» и «жесткой силы», то </w:t>
      </w:r>
      <w:r w:rsidRPr="00C17256">
        <w:rPr>
          <w:rFonts w:ascii="Times New Roman" w:hAnsi="Times New Roman" w:cs="Times New Roman"/>
          <w:bCs/>
          <w:sz w:val="24"/>
          <w:szCs w:val="24"/>
        </w:rPr>
        <w:t xml:space="preserve">есть </w:t>
      </w:r>
      <w:r w:rsidRPr="00C17256">
        <w:rPr>
          <w:rFonts w:ascii="Times New Roman" w:hAnsi="Times New Roman" w:cs="Times New Roman"/>
          <w:sz w:val="24"/>
          <w:szCs w:val="24"/>
        </w:rPr>
        <w:t xml:space="preserve">использования того, что называется </w:t>
      </w:r>
      <w:r w:rsidRPr="00C17256">
        <w:rPr>
          <w:rFonts w:ascii="Times New Roman" w:hAnsi="Times New Roman" w:cs="Times New Roman"/>
          <w:bCs/>
          <w:sz w:val="24"/>
          <w:szCs w:val="24"/>
        </w:rPr>
        <w:t xml:space="preserve">«умная </w:t>
      </w:r>
      <w:r w:rsidRPr="00C17256">
        <w:rPr>
          <w:rFonts w:ascii="Times New Roman" w:hAnsi="Times New Roman" w:cs="Times New Roman"/>
          <w:sz w:val="24"/>
          <w:szCs w:val="24"/>
        </w:rPr>
        <w:t>сила».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>Сегодня Индия только начинает наращивать потенциал своего «мягкого» влияния, В Нью-Дели все еще окончательно концептуально не определились со своей «мягкой силой» и не сфо</w:t>
      </w:r>
      <w:r w:rsidR="00C17256">
        <w:rPr>
          <w:rFonts w:ascii="Times New Roman" w:hAnsi="Times New Roman" w:cs="Times New Roman"/>
          <w:sz w:val="24"/>
          <w:szCs w:val="24"/>
        </w:rPr>
        <w:t>рмировали ее целостного видения.</w:t>
      </w:r>
      <w:r w:rsidRPr="00FE42EC">
        <w:rPr>
          <w:rFonts w:ascii="Times New Roman" w:hAnsi="Times New Roman" w:cs="Times New Roman"/>
          <w:sz w:val="24"/>
          <w:szCs w:val="24"/>
        </w:rPr>
        <w:t xml:space="preserve"> В ходе предвыборной кампании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Моди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был вынужден признать, что среди множества причин, из-за которых страна не в состоянии представить бренд Индии миру во всей его красе, основной является «индийское </w:t>
      </w:r>
      <w:r w:rsidR="00C17256">
        <w:rPr>
          <w:rFonts w:ascii="Times New Roman" w:hAnsi="Times New Roman" w:cs="Times New Roman"/>
          <w:sz w:val="24"/>
          <w:szCs w:val="24"/>
        </w:rPr>
        <w:t>отсутствие уверенности в Индии».</w:t>
      </w:r>
      <w:r w:rsidRPr="00FE42EC">
        <w:rPr>
          <w:rFonts w:ascii="Times New Roman" w:hAnsi="Times New Roman" w:cs="Times New Roman"/>
          <w:sz w:val="24"/>
          <w:szCs w:val="24"/>
        </w:rPr>
        <w:t xml:space="preserve"> А продавцы, заметил он, должны быть уверены в продукте, который они хотят передать миру.</w:t>
      </w:r>
    </w:p>
    <w:p w:rsidR="00FE42EC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 xml:space="preserve">Тем не менее «мягкая сила» </w:t>
      </w:r>
      <w:r w:rsidR="00C17256">
        <w:rPr>
          <w:rFonts w:ascii="Times New Roman" w:hAnsi="Times New Roman" w:cs="Times New Roman"/>
          <w:sz w:val="24"/>
          <w:szCs w:val="24"/>
        </w:rPr>
        <w:t>Индии с каждым годом набирает о</w:t>
      </w:r>
      <w:r w:rsidRPr="00FE42EC">
        <w:rPr>
          <w:rFonts w:ascii="Times New Roman" w:hAnsi="Times New Roman" w:cs="Times New Roman"/>
          <w:sz w:val="24"/>
          <w:szCs w:val="24"/>
        </w:rPr>
        <w:t xml:space="preserve">бороты. </w:t>
      </w:r>
      <w:r w:rsidRPr="00C17256">
        <w:rPr>
          <w:rFonts w:ascii="Times New Roman" w:hAnsi="Times New Roman" w:cs="Times New Roman"/>
          <w:bCs/>
          <w:sz w:val="24"/>
          <w:szCs w:val="24"/>
        </w:rPr>
        <w:t xml:space="preserve">Развиваясь </w:t>
      </w:r>
      <w:r w:rsidRPr="00C17256">
        <w:rPr>
          <w:rFonts w:ascii="Times New Roman" w:hAnsi="Times New Roman" w:cs="Times New Roman"/>
          <w:sz w:val="24"/>
          <w:szCs w:val="24"/>
        </w:rPr>
        <w:t xml:space="preserve">путем </w:t>
      </w:r>
      <w:r w:rsidRPr="00C17256">
        <w:rPr>
          <w:rFonts w:ascii="Times New Roman" w:hAnsi="Times New Roman" w:cs="Times New Roman"/>
          <w:bCs/>
          <w:sz w:val="24"/>
          <w:szCs w:val="24"/>
        </w:rPr>
        <w:t xml:space="preserve">синтеза культурно-философских </w:t>
      </w:r>
      <w:r w:rsidRPr="00C17256">
        <w:rPr>
          <w:rFonts w:ascii="Times New Roman" w:hAnsi="Times New Roman" w:cs="Times New Roman"/>
          <w:sz w:val="24"/>
          <w:szCs w:val="24"/>
        </w:rPr>
        <w:t>традиций и современных технологий, «</w:t>
      </w:r>
      <w:r w:rsidRPr="00FE42EC">
        <w:rPr>
          <w:rFonts w:ascii="Times New Roman" w:hAnsi="Times New Roman" w:cs="Times New Roman"/>
          <w:sz w:val="24"/>
          <w:szCs w:val="24"/>
        </w:rPr>
        <w:t xml:space="preserve">мягкая сила» Индии является одной из самых динамичных </w:t>
      </w:r>
      <w:r w:rsidRPr="00FE42EC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FE42EC">
        <w:rPr>
          <w:rFonts w:ascii="Times New Roman" w:hAnsi="Times New Roman" w:cs="Times New Roman"/>
          <w:sz w:val="24"/>
          <w:szCs w:val="24"/>
        </w:rPr>
        <w:t>успешных альтернатив западным культурным ценностям. Индийское руководство, отдающее себе отчет в важности наращивания этого внешнеполитического ресурса, активно содействует его расширенному воспроизводству.</w:t>
      </w:r>
    </w:p>
    <w:p w:rsidR="000216E5" w:rsidRPr="00FE42EC" w:rsidRDefault="00FE42EC" w:rsidP="00FE42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EC">
        <w:rPr>
          <w:rFonts w:ascii="Times New Roman" w:hAnsi="Times New Roman" w:cs="Times New Roman"/>
          <w:sz w:val="24"/>
          <w:szCs w:val="24"/>
        </w:rPr>
        <w:t xml:space="preserve">Заняв в 2014 году пост премьер-министра,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Моди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начал энергично наращивать потенциал «мягкой силы» Индии. Так, буквально сразу же после его прихода к власти департаменту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аюрведы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, йоги,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унани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сиддхи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и гомеопатии</w:t>
      </w:r>
      <w:r w:rsidR="00C17256">
        <w:rPr>
          <w:rFonts w:ascii="Times New Roman" w:hAnsi="Times New Roman" w:cs="Times New Roman"/>
          <w:sz w:val="24"/>
          <w:szCs w:val="24"/>
        </w:rPr>
        <w:t xml:space="preserve"> был придан статус ведомства. А</w:t>
      </w:r>
      <w:r w:rsidRPr="00FE42EC">
        <w:rPr>
          <w:rFonts w:ascii="Times New Roman" w:hAnsi="Times New Roman" w:cs="Times New Roman"/>
          <w:sz w:val="24"/>
          <w:szCs w:val="24"/>
        </w:rPr>
        <w:t xml:space="preserve"> в сентябре того же года амбициозный премьер-министр запустил программу «Делай в Индии» (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>), призванную привлечь новых инвесторов и более активно продвигать на глобальной арене индийские достижения, улуч</w:t>
      </w:r>
      <w:r w:rsidR="00C17256">
        <w:rPr>
          <w:rFonts w:ascii="Times New Roman" w:hAnsi="Times New Roman" w:cs="Times New Roman"/>
          <w:sz w:val="24"/>
          <w:szCs w:val="24"/>
        </w:rPr>
        <w:t>шая тем самым имидж государства.</w:t>
      </w:r>
      <w:r w:rsidRPr="00FE42EC">
        <w:rPr>
          <w:rFonts w:ascii="Times New Roman" w:hAnsi="Times New Roman" w:cs="Times New Roman"/>
          <w:sz w:val="24"/>
          <w:szCs w:val="24"/>
        </w:rPr>
        <w:t xml:space="preserve"> В дальнейшем были предприняты и другие инициативы, направленные на совершенствовани</w:t>
      </w:r>
      <w:r w:rsidR="00C17256">
        <w:rPr>
          <w:rFonts w:ascii="Times New Roman" w:hAnsi="Times New Roman" w:cs="Times New Roman"/>
          <w:sz w:val="24"/>
          <w:szCs w:val="24"/>
        </w:rPr>
        <w:t>е стратегии «мягкой силы» Индии.</w:t>
      </w:r>
      <w:r w:rsidRPr="00FE42EC">
        <w:rPr>
          <w:rFonts w:ascii="Times New Roman" w:hAnsi="Times New Roman" w:cs="Times New Roman"/>
          <w:sz w:val="24"/>
          <w:szCs w:val="24"/>
        </w:rPr>
        <w:t xml:space="preserve"> Все это позволяет говорить о том, что сегодня «</w:t>
      </w:r>
      <w:proofErr w:type="spellStart"/>
      <w:r w:rsidRPr="00FE42EC">
        <w:rPr>
          <w:rFonts w:ascii="Times New Roman" w:hAnsi="Times New Roman" w:cs="Times New Roman"/>
          <w:sz w:val="24"/>
          <w:szCs w:val="24"/>
        </w:rPr>
        <w:t>мягкосиловая</w:t>
      </w:r>
      <w:proofErr w:type="spellEnd"/>
      <w:r w:rsidRPr="00FE42EC">
        <w:rPr>
          <w:rFonts w:ascii="Times New Roman" w:hAnsi="Times New Roman" w:cs="Times New Roman"/>
          <w:sz w:val="24"/>
          <w:szCs w:val="24"/>
        </w:rPr>
        <w:t>» составляющая уже заняла важное место во внешнеполи</w:t>
      </w:r>
      <w:r w:rsidR="00C17256">
        <w:rPr>
          <w:rFonts w:ascii="Times New Roman" w:hAnsi="Times New Roman" w:cs="Times New Roman"/>
          <w:sz w:val="24"/>
          <w:szCs w:val="24"/>
        </w:rPr>
        <w:t>тическом курсе Республики Индия.</w:t>
      </w:r>
    </w:p>
    <w:sectPr w:rsidR="000216E5" w:rsidRPr="00FE42EC" w:rsidSect="0074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2EC"/>
    <w:rsid w:val="00743F52"/>
    <w:rsid w:val="00A064AB"/>
    <w:rsid w:val="00C17256"/>
    <w:rsid w:val="00DF60FF"/>
    <w:rsid w:val="00E427D6"/>
    <w:rsid w:val="00F40E4E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4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E42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2022-04-02T07:28:00Z</dcterms:created>
  <dcterms:modified xsi:type="dcterms:W3CDTF">2022-04-08T11:43:00Z</dcterms:modified>
</cp:coreProperties>
</file>