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A1" w:rsidRPr="002939A1" w:rsidRDefault="002939A1" w:rsidP="002939A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939A1">
        <w:rPr>
          <w:rFonts w:ascii="Times New Roman" w:hAnsi="Times New Roman" w:cs="Times New Roman"/>
          <w:b/>
          <w:sz w:val="28"/>
        </w:rPr>
        <w:t>Кодификатор</w:t>
      </w:r>
      <w:bookmarkStart w:id="0" w:name="_GoBack"/>
      <w:bookmarkEnd w:id="0"/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Биология – наука о живых организмах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>1.1 Биология как наука. Анатомия. Физиология. Гигиена. Методы изучения организма человека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Общий план строения организма человека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Клетка – основа строения, жизнедеятельности и развития организмов. Строение, химический состав, жизненные свойства клетки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Ткани, их строение и функции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 Внутренняя среда организма (кровь, лимфа, тканевая жидкость)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 Органы и системы органов организма человека, их строение и функции. Организм человека как биосистема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Нейрогуморальная регуляция функций организма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 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секреции.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Опора и движение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Опорно-двигательная система: строение, функции. Кость: химический состав, строение, рост. Соединение костей. Скелет человека.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</w:t>
      </w:r>
      <w:r w:rsid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>Первая помощь при травмах опорно-двигательного аппарата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Кровь и кровообращение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 Функции крови и лимфы.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Роль прививок в борьбе с инфекционными заболеваниями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 Кровеносная и лимфатическая системы: строение, функции. Строение сосудов. Движение крови по сосудам. Строение и работа сердца. Виды кровотечений, приемы оказания первой помощи при кровотечениях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Дыхание и пищеварение</w:t>
      </w:r>
    </w:p>
    <w:p w:rsidR="000963C2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 Дыхательная система: строение и функции. Газообмен в легких и тканях. Регуляция дыхания. </w:t>
      </w:r>
    </w:p>
    <w:p w:rsidR="00192C30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 Пищеварительная система: строение и функции. Обработка пищи в ротовой полости. Пищеварение в желудке. Желудочный сок. Пищеварение в тонком кишечнике. Роль печени и поджелудочной железы в пищеварении. Особенности пищеварения в толстом кишечнике.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Обмен веществ и энергии. Выделение</w:t>
      </w:r>
    </w:p>
    <w:p w:rsidR="00192C30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 Обмен веществ и превращение энергии. Витамины. Энергетический обмен и питание. </w:t>
      </w:r>
    </w:p>
    <w:p w:rsidR="00192C30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 Покровы тела. </w:t>
      </w:r>
    </w:p>
    <w:p w:rsidR="00E303B4" w:rsidRPr="000963C2" w:rsidRDefault="00E303B4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 Мочевыделительная система: строение и функции. Процесс образования и выделения мочи, его регуляция. </w:t>
      </w:r>
    </w:p>
    <w:p w:rsidR="0080397F" w:rsidRPr="000963C2" w:rsidRDefault="002939A1" w:rsidP="002939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8</w:t>
      </w:r>
      <w:r w:rsidR="00E303B4"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Сенсорные системы (анализаторы) </w:t>
      </w:r>
    </w:p>
    <w:p w:rsidR="0080397F" w:rsidRPr="000963C2" w:rsidRDefault="002939A1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303B4"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Органы чувств и их значение в жизни человека. Глаз и зрение. Оптическая система глаза. Сетчатка. Зрительные рецепторы: палочки и колбочки. Нарушения зрения и их предупреждение </w:t>
      </w:r>
    </w:p>
    <w:p w:rsidR="0080397F" w:rsidRPr="000963C2" w:rsidRDefault="002939A1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303B4"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Ухо и слух. Строение и функции органа слуха. Гигиена слуха. Органы равновесия, мышечного чувства, осязания, обоняния и вкуса. </w:t>
      </w:r>
    </w:p>
    <w:p w:rsidR="002939A1" w:rsidRPr="000963C2" w:rsidRDefault="002939A1" w:rsidP="002939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E303B4"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Высшая нервная деятельность</w:t>
      </w:r>
    </w:p>
    <w:p w:rsidR="000963C2" w:rsidRPr="000963C2" w:rsidRDefault="00192C30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 </w:t>
      </w:r>
      <w:r w:rsidR="00E303B4"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Высшая нервная деятельность человека. Безусловные и условные рефлексы, их значение. Индивидуальные особенности личности: способности, темперамент, характер, одаренность. </w:t>
      </w:r>
    </w:p>
    <w:p w:rsidR="000963C2" w:rsidRPr="000963C2" w:rsidRDefault="002939A1" w:rsidP="002939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Размножение и развитие</w:t>
      </w:r>
    </w:p>
    <w:p w:rsidR="002939A1" w:rsidRPr="000963C2" w:rsidRDefault="000963C2" w:rsidP="002939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 </w:t>
      </w:r>
      <w:r w:rsidR="002939A1"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Половая система: строение и функции. </w:t>
      </w:r>
      <w:r w:rsidRPr="000963C2">
        <w:rPr>
          <w:rFonts w:ascii="Times New Roman" w:hAnsi="Times New Roman" w:cs="Times New Roman"/>
          <w:color w:val="000000" w:themeColor="text1"/>
          <w:sz w:val="24"/>
          <w:szCs w:val="24"/>
        </w:rPr>
        <w:t>Внутриутробное развитие организма. Развитие после рождения.</w:t>
      </w:r>
    </w:p>
    <w:sectPr w:rsidR="002939A1" w:rsidRPr="000963C2" w:rsidSect="00293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03B4"/>
    <w:rsid w:val="000963C2"/>
    <w:rsid w:val="00192C30"/>
    <w:rsid w:val="002939A1"/>
    <w:rsid w:val="0080397F"/>
    <w:rsid w:val="009A1968"/>
    <w:rsid w:val="00B51956"/>
    <w:rsid w:val="00E303B4"/>
    <w:rsid w:val="00F9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Gim4</dc:creator>
  <cp:lastModifiedBy>user</cp:lastModifiedBy>
  <cp:revision>2</cp:revision>
  <dcterms:created xsi:type="dcterms:W3CDTF">2024-05-10T07:29:00Z</dcterms:created>
  <dcterms:modified xsi:type="dcterms:W3CDTF">2024-05-10T07:29:00Z</dcterms:modified>
</cp:coreProperties>
</file>