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18" w:rsidRDefault="00CD27BD">
      <w:pPr>
        <w:pStyle w:val="11"/>
        <w:spacing w:before="160" w:after="300"/>
        <w:ind w:firstLine="0"/>
        <w:jc w:val="center"/>
        <w:rPr>
          <w:sz w:val="26"/>
          <w:szCs w:val="26"/>
        </w:rPr>
      </w:pPr>
      <w:r>
        <w:rPr>
          <w:b/>
          <w:bCs/>
          <w:i/>
          <w:iCs/>
        </w:rPr>
        <w:t>Прочитайте тексты и выполните задания 1-13</w:t>
      </w:r>
      <w:r>
        <w:rPr>
          <w:b/>
          <w:bCs/>
          <w:i/>
          <w:iCs/>
          <w:sz w:val="26"/>
          <w:szCs w:val="26"/>
        </w:rPr>
        <w:t>.</w:t>
      </w:r>
    </w:p>
    <w:p w:rsidR="00813D18" w:rsidRDefault="00CD27BD">
      <w:pPr>
        <w:pStyle w:val="11"/>
        <w:spacing w:after="300"/>
        <w:ind w:firstLine="0"/>
        <w:jc w:val="center"/>
      </w:pPr>
      <w:r>
        <w:rPr>
          <w:b/>
          <w:bCs/>
        </w:rPr>
        <w:t>Время читать</w:t>
      </w:r>
    </w:p>
    <w:p w:rsidR="00813D18" w:rsidRDefault="00CD27BD">
      <w:pPr>
        <w:pStyle w:val="11"/>
        <w:spacing w:after="0"/>
        <w:ind w:firstLine="720"/>
        <w:jc w:val="both"/>
      </w:pPr>
      <w:r>
        <w:t>Мой старший брат выучил меня читать, когда мне было пять лет (а ему - пятнадцать). Сейчас этим никого не удивишь, а тогда б</w:t>
      </w:r>
      <w:r>
        <w:t>ыло в диковину.</w:t>
      </w:r>
    </w:p>
    <w:p w:rsidR="00813D18" w:rsidRDefault="00CD27BD">
      <w:pPr>
        <w:pStyle w:val="11"/>
        <w:spacing w:after="0"/>
        <w:ind w:firstLine="720"/>
        <w:jc w:val="both"/>
      </w:pPr>
      <w:r>
        <w:t>В первом классе на уроках чтения я потихоньку сходила с ума - от скуки: когда одноклассницы (тогда обучение мальчиков и девочек было раздельное) заунывно читали по слогам букварь: «</w:t>
      </w:r>
      <w:proofErr w:type="spellStart"/>
      <w:proofErr w:type="gramStart"/>
      <w:r>
        <w:t>Ма-ма</w:t>
      </w:r>
      <w:proofErr w:type="spellEnd"/>
      <w:proofErr w:type="gramEnd"/>
      <w:r>
        <w:t xml:space="preserve"> мы-ла </w:t>
      </w:r>
      <w:proofErr w:type="spellStart"/>
      <w:r>
        <w:t>ра-му</w:t>
      </w:r>
      <w:proofErr w:type="spellEnd"/>
      <w:r>
        <w:t>».</w:t>
      </w:r>
    </w:p>
    <w:p w:rsidR="00813D18" w:rsidRDefault="00CD27BD">
      <w:pPr>
        <w:pStyle w:val="11"/>
        <w:spacing w:after="0"/>
        <w:ind w:firstLine="720"/>
        <w:jc w:val="both"/>
      </w:pPr>
      <w:r>
        <w:t>Дождаться не могла, когда же кончатся у</w:t>
      </w:r>
      <w:r>
        <w:t xml:space="preserve">роки. И летела со всех ног домой - там меня ждал </w:t>
      </w:r>
      <w:r>
        <w:rPr>
          <w:i/>
          <w:iCs/>
        </w:rPr>
        <w:t xml:space="preserve">«Таинственный </w:t>
      </w:r>
      <w:proofErr w:type="spellStart"/>
      <w:proofErr w:type="gramStart"/>
      <w:r>
        <w:rPr>
          <w:i/>
          <w:iCs/>
        </w:rPr>
        <w:t>остров»Жюля</w:t>
      </w:r>
      <w:proofErr w:type="spellEnd"/>
      <w:proofErr w:type="gramEnd"/>
      <w:r>
        <w:rPr>
          <w:i/>
          <w:iCs/>
        </w:rPr>
        <w:t xml:space="preserve"> Верна...</w:t>
      </w:r>
    </w:p>
    <w:p w:rsidR="00813D18" w:rsidRDefault="00CD27BD">
      <w:pPr>
        <w:pStyle w:val="11"/>
        <w:spacing w:after="0"/>
        <w:ind w:firstLine="720"/>
        <w:jc w:val="both"/>
      </w:pPr>
      <w:r>
        <w:t>Так навсегда и связалась у меня первая школьная осень с захватывающим чтением толстого синего тома из тогдашней «Библиотеки приключений».</w:t>
      </w:r>
    </w:p>
    <w:p w:rsidR="00813D18" w:rsidRDefault="00CD27BD">
      <w:pPr>
        <w:pStyle w:val="11"/>
        <w:spacing w:after="0"/>
        <w:ind w:firstLine="720"/>
        <w:jc w:val="both"/>
      </w:pPr>
      <w:r>
        <w:t>Когда-то в России был такой возрас</w:t>
      </w:r>
      <w:r>
        <w:t xml:space="preserve">т </w:t>
      </w:r>
      <w:r>
        <w:rPr>
          <w:i/>
          <w:iCs/>
        </w:rPr>
        <w:t>отрочество.</w:t>
      </w:r>
      <w:r>
        <w:t xml:space="preserve"> Недаром Лев Толстой так и назвал три части своей трилогии: «Детство», «Отрочество», «Юность».</w:t>
      </w:r>
    </w:p>
    <w:p w:rsidR="00813D18" w:rsidRDefault="00CD27BD">
      <w:pPr>
        <w:pStyle w:val="11"/>
        <w:spacing w:after="0"/>
        <w:ind w:firstLine="720"/>
        <w:jc w:val="both"/>
      </w:pPr>
      <w:r>
        <w:t>В самом главном нашем Академическом словаре написано, что отрочество - «возраст между детством и юностью».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По-моему, довольно непонятное пояснение. </w:t>
      </w:r>
      <w:r>
        <w:t>Когда кончается детство? У всех по-разному. У одних - в шесть лет: они уже и младших нянчат, на огороде и во дворе родителям по-взрослому помогают. А приходилось встречать и таких, у кого оно и в 40 лет ещё не кончилось.</w:t>
      </w:r>
    </w:p>
    <w:p w:rsidR="00813D18" w:rsidRDefault="00CD27BD">
      <w:pPr>
        <w:pStyle w:val="11"/>
        <w:spacing w:after="0"/>
        <w:ind w:firstLine="720"/>
        <w:jc w:val="both"/>
      </w:pPr>
      <w:r>
        <w:t>Вот в словаре Даля про отрочество с</w:t>
      </w:r>
      <w:r>
        <w:t>казано более чётко - это пора (хорошее, между прочим, слово) «от 7 до 15 лет».</w:t>
      </w:r>
    </w:p>
    <w:p w:rsidR="00813D18" w:rsidRDefault="00CD27BD">
      <w:pPr>
        <w:pStyle w:val="11"/>
        <w:spacing w:after="0"/>
        <w:ind w:firstLine="720"/>
        <w:jc w:val="both"/>
      </w:pPr>
      <w:r>
        <w:t>В это время складываются привычки. Хорошие или плохие, но на всю жизнь. Совершаются благородные поступки - потому что тяга к добру ещё не задавлена, не скорректирована корыстным</w:t>
      </w:r>
      <w:r>
        <w:t>и или ещё какими-нибудь расчётами. Принимаются важные решения. И некоторые люди следуют тому, что решили в отрочестве, всю свою жизнь.</w:t>
      </w:r>
    </w:p>
    <w:p w:rsidR="00813D18" w:rsidRDefault="00CD27BD">
      <w:pPr>
        <w:pStyle w:val="11"/>
        <w:spacing w:after="0"/>
        <w:ind w:firstLine="720"/>
        <w:jc w:val="both"/>
      </w:pPr>
      <w:r>
        <w:t>В это важное, но короткое время или прочитываются некоторые книги - или не прочитываются уже никогда.</w:t>
      </w:r>
    </w:p>
    <w:p w:rsidR="00813D18" w:rsidRDefault="00CD27BD">
      <w:pPr>
        <w:pStyle w:val="11"/>
        <w:spacing w:after="0"/>
        <w:ind w:firstLine="720"/>
        <w:jc w:val="both"/>
      </w:pPr>
      <w:r>
        <w:t>Потому что есть три</w:t>
      </w:r>
      <w:r>
        <w:t xml:space="preserve"> закона чтения, и два с половиной из них выведены мною лично.</w:t>
      </w:r>
    </w:p>
    <w:p w:rsidR="00813D18" w:rsidRDefault="00CD27BD">
      <w:pPr>
        <w:pStyle w:val="11"/>
        <w:spacing w:after="0"/>
        <w:ind w:firstLine="720"/>
        <w:jc w:val="both"/>
      </w:pPr>
      <w:r>
        <w:t>Первый:</w:t>
      </w:r>
    </w:p>
    <w:p w:rsidR="00813D18" w:rsidRDefault="00CD27BD">
      <w:pPr>
        <w:pStyle w:val="11"/>
        <w:spacing w:after="0"/>
        <w:ind w:firstLine="720"/>
        <w:jc w:val="both"/>
      </w:pPr>
      <w:r>
        <w:rPr>
          <w:i/>
          <w:iCs/>
        </w:rPr>
        <w:t>нет книг, которые читать - рано.</w:t>
      </w:r>
    </w:p>
    <w:p w:rsidR="00813D18" w:rsidRDefault="00CD27BD">
      <w:pPr>
        <w:pStyle w:val="11"/>
        <w:spacing w:after="0"/>
        <w:ind w:firstLine="720"/>
        <w:jc w:val="both"/>
      </w:pPr>
      <w:r>
        <w:t>Второй:</w:t>
      </w:r>
    </w:p>
    <w:p w:rsidR="00813D18" w:rsidRDefault="00CD27BD">
      <w:pPr>
        <w:pStyle w:val="11"/>
        <w:spacing w:after="0"/>
        <w:ind w:firstLine="720"/>
        <w:jc w:val="both"/>
      </w:pPr>
      <w:r>
        <w:rPr>
          <w:i/>
          <w:iCs/>
        </w:rPr>
        <w:t>есть книги, которые читать - поздно.</w:t>
      </w:r>
    </w:p>
    <w:p w:rsidR="00813D18" w:rsidRDefault="00CD27BD">
      <w:pPr>
        <w:pStyle w:val="11"/>
        <w:spacing w:after="0"/>
        <w:ind w:firstLine="720"/>
        <w:jc w:val="both"/>
      </w:pPr>
      <w:r>
        <w:t>И третий:</w:t>
      </w:r>
    </w:p>
    <w:p w:rsidR="00813D18" w:rsidRDefault="00CD27BD">
      <w:pPr>
        <w:pStyle w:val="11"/>
        <w:spacing w:after="0"/>
        <w:ind w:firstLine="720"/>
        <w:jc w:val="both"/>
      </w:pPr>
      <w:r>
        <w:rPr>
          <w:i/>
          <w:iCs/>
        </w:rPr>
        <w:t xml:space="preserve">именно в отрочестве надо составить список книг, которые в жизни надо обязательно успеть прочесть. </w:t>
      </w:r>
      <w:r>
        <w:rPr>
          <w:i/>
          <w:iCs/>
        </w:rPr>
        <w:t>Составить - и после этого отказаться от чтения всякой чепухи, которой сейчас везде - навалом.</w:t>
      </w:r>
    </w:p>
    <w:p w:rsidR="00813D18" w:rsidRDefault="00CD27BD">
      <w:pPr>
        <w:pStyle w:val="11"/>
        <w:spacing w:after="300"/>
        <w:ind w:firstLine="720"/>
        <w:jc w:val="both"/>
      </w:pPr>
      <w:r>
        <w:t xml:space="preserve">Поясню </w:t>
      </w:r>
      <w:r>
        <w:rPr>
          <w:i/>
          <w:iCs/>
        </w:rPr>
        <w:t>первый</w:t>
      </w:r>
      <w:r>
        <w:t xml:space="preserve"> закон. Никто не скажет вам заранее, </w:t>
      </w:r>
      <w:r>
        <w:rPr>
          <w:i/>
          <w:iCs/>
        </w:rPr>
        <w:t>что</w:t>
      </w:r>
      <w:r>
        <w:t xml:space="preserve"> именно вам читать рано. Потому что - у всех по-разному! Одному - рано, а другому - в самый раз. А его ровесн</w:t>
      </w:r>
      <w:r>
        <w:t>ику до самой старости будет рано: читает - и не может понять, что к чему.</w:t>
      </w:r>
      <w:bookmarkStart w:id="0" w:name="_GoBack"/>
      <w:bookmarkEnd w:id="0"/>
    </w:p>
    <w:p w:rsidR="00813D18" w:rsidRDefault="00CD27BD">
      <w:pPr>
        <w:pStyle w:val="11"/>
        <w:spacing w:after="0"/>
        <w:ind w:firstLine="720"/>
        <w:jc w:val="both"/>
      </w:pPr>
      <w:r>
        <w:lastRenderedPageBreak/>
        <w:t>Если вам рано читать эту книжку - вы сами же первый это и заметите. И отложите её до лучших дней - или будете читать с пропусками, выискивая то, из-за чего вам её родители, собственн</w:t>
      </w:r>
      <w:r>
        <w:t>о, не давали читать. Ну и что? Ничего не потеряете и ничего не приобретёте.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Помню, в шестом классе спросила старшего брата - моего постоянного советчика по чтению - что мне почитать? Он сказал через плечо, секунду подумав: «Читай „Записки </w:t>
      </w:r>
      <w:proofErr w:type="spellStart"/>
      <w:r>
        <w:t>Пиквикского</w:t>
      </w:r>
      <w:proofErr w:type="spellEnd"/>
      <w:r>
        <w:t xml:space="preserve"> клуба</w:t>
      </w:r>
      <w:r>
        <w:t>“ Диккенса!»</w:t>
      </w:r>
    </w:p>
    <w:p w:rsidR="00813D18" w:rsidRDefault="00CD27BD">
      <w:pPr>
        <w:pStyle w:val="11"/>
        <w:spacing w:after="0"/>
        <w:ind w:firstLine="720"/>
        <w:jc w:val="both"/>
      </w:pPr>
      <w:r>
        <w:t>Для меня каждое его слово было истиной в последней инстанции. Побежала в библиотеку - записана была в районной с третьего класса. Интернета тогда, представьте себе, не было. Взяла, стала читать - скучно, нет сил! Иллюстрации смотреть интересно</w:t>
      </w:r>
      <w:r>
        <w:t xml:space="preserve">: толстяк мистер Пиквик, худой </w:t>
      </w:r>
      <w:proofErr w:type="spellStart"/>
      <w:r>
        <w:t>Джингль</w:t>
      </w:r>
      <w:proofErr w:type="spellEnd"/>
      <w:r>
        <w:t xml:space="preserve">... </w:t>
      </w:r>
      <w:proofErr w:type="gramStart"/>
      <w:r>
        <w:t>А</w:t>
      </w:r>
      <w:proofErr w:type="gramEnd"/>
      <w:r>
        <w:t xml:space="preserve"> читать - не могу, и всё. Как мне было стыдно! Как же так? Брат считает, что книга - для меня, а я, значит, так глупа? Потихоньку от него сдала книгу в библиотеку, так и не прочитав, - первый, наверно, случай в мо</w:t>
      </w:r>
      <w:r>
        <w:t>ей жизни.</w:t>
      </w:r>
    </w:p>
    <w:p w:rsidR="00813D18" w:rsidRDefault="00CD27BD">
      <w:pPr>
        <w:pStyle w:val="11"/>
        <w:spacing w:after="0"/>
        <w:ind w:firstLine="720"/>
        <w:jc w:val="both"/>
      </w:pPr>
      <w:r>
        <w:t>Через четыре года, в десятом классе, взяла снова. И - читала взахлёб! Не могла понять, как она мне могла казаться скучной. Поумнела, значит, сильно за четыре года - доросла до Диккенса...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Так </w:t>
      </w:r>
      <w:proofErr w:type="gramStart"/>
      <w:r>
        <w:t>что</w:t>
      </w:r>
      <w:proofErr w:type="gramEnd"/>
      <w:r>
        <w:t xml:space="preserve"> если книга оказалась вам не по возрасту, не по уму</w:t>
      </w:r>
      <w:r>
        <w:t xml:space="preserve"> - ничего страшного, вернётесь к ней позже. Но установить это можно, мне кажется, только опытным путём - начав читать. Знаю точно, что одни в 15 лет проглатывали «Преступление и наказание» Достоевского, для других чтение гениального романа было истинным на</w:t>
      </w:r>
      <w:r>
        <w:t>казанием.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Со </w:t>
      </w:r>
      <w:r>
        <w:rPr>
          <w:i/>
          <w:iCs/>
        </w:rPr>
        <w:t>вторым</w:t>
      </w:r>
      <w:r>
        <w:t xml:space="preserve"> законом дело обстоит серьёзнее.</w:t>
      </w:r>
    </w:p>
    <w:p w:rsidR="00813D18" w:rsidRDefault="00CD27BD">
      <w:pPr>
        <w:pStyle w:val="11"/>
        <w:spacing w:after="0"/>
        <w:ind w:firstLine="720"/>
        <w:jc w:val="both"/>
      </w:pPr>
      <w:r>
        <w:t>Да, есть такие книжки, которые надо прочесть именно лет в 11 -12, в 14...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Во-первых, только в этом возрасте вы получите от неё стопроцентное удовольствие. А во-вторых - создадите себе </w:t>
      </w:r>
      <w:proofErr w:type="spellStart"/>
      <w:r>
        <w:t>заделье</w:t>
      </w:r>
      <w:proofErr w:type="spellEnd"/>
      <w:r>
        <w:t xml:space="preserve"> (то есть нуж</w:t>
      </w:r>
      <w:r>
        <w:t xml:space="preserve">ный запас) на будущее. Это же здорово - перечитать когда-нибудь на отдыхе «Приключения Тома </w:t>
      </w:r>
      <w:proofErr w:type="spellStart"/>
      <w:r>
        <w:t>Сойера</w:t>
      </w:r>
      <w:proofErr w:type="spellEnd"/>
      <w:r>
        <w:t>»! Я знаю людей, которые перечитывали эту книжку своего детства - со знакомыми иллюстрациями! - несколько раз: в 25 лет, потом около сорока лет и так далее. Н</w:t>
      </w:r>
      <w:r>
        <w:t xml:space="preserve">о я не встречала таких, кто уселся читать её первый раз в 40 лет. Во-первых - некогда. Во-вторых - и в голову не придёт. А в-третьих, если и </w:t>
      </w:r>
      <w:proofErr w:type="spellStart"/>
      <w:r>
        <w:t>возьмётесь</w:t>
      </w:r>
      <w:proofErr w:type="spellEnd"/>
      <w:r>
        <w:t xml:space="preserve"> - вряд ли будете читать взахлёб. Так, полистаете с лёгкой улыбкой. «Жаль, - скажете, - что в детстве не </w:t>
      </w:r>
      <w:r>
        <w:t>попалась».</w:t>
      </w:r>
    </w:p>
    <w:p w:rsidR="00813D18" w:rsidRDefault="00CD27BD">
      <w:pPr>
        <w:pStyle w:val="11"/>
        <w:spacing w:after="0"/>
        <w:ind w:firstLine="720"/>
        <w:jc w:val="both"/>
      </w:pPr>
      <w:r>
        <w:t>В общем, поленился в своё время - проиграл на всю жизнь.</w:t>
      </w:r>
    </w:p>
    <w:p w:rsidR="00813D18" w:rsidRDefault="00CD27BD">
      <w:pPr>
        <w:pStyle w:val="11"/>
        <w:spacing w:after="0"/>
        <w:ind w:firstLine="720"/>
        <w:jc w:val="both"/>
      </w:pPr>
      <w:r>
        <w:t xml:space="preserve">Что касается </w:t>
      </w:r>
      <w:r>
        <w:rPr>
          <w:i/>
          <w:iCs/>
        </w:rPr>
        <w:t>третьего</w:t>
      </w:r>
      <w:r>
        <w:t xml:space="preserve"> закона - многие подумают: а что плохого в чтении пустых, попавшихся случайно под руку или просто модных в этот момент книг?</w:t>
      </w:r>
    </w:p>
    <w:p w:rsidR="00813D18" w:rsidRDefault="00CD27BD">
      <w:pPr>
        <w:pStyle w:val="11"/>
        <w:spacing w:after="0"/>
        <w:ind w:firstLine="720"/>
        <w:jc w:val="both"/>
      </w:pPr>
      <w:r>
        <w:t>Некоторые так и считают - а что? Ничего ос</w:t>
      </w:r>
      <w:r>
        <w:t>обенного. Мура, но читать можно.</w:t>
      </w:r>
    </w:p>
    <w:p w:rsidR="00813D18" w:rsidRDefault="00CD27BD">
      <w:pPr>
        <w:pStyle w:val="11"/>
        <w:spacing w:after="0"/>
        <w:ind w:firstLine="720"/>
        <w:jc w:val="both"/>
      </w:pPr>
      <w:r>
        <w:t>А дело-то главным образом в том, что плохая книжка навсегда лишает вас возможности прочесть хорошую.</w:t>
      </w:r>
    </w:p>
    <w:p w:rsidR="00813D18" w:rsidRDefault="00CD27BD">
      <w:pPr>
        <w:pStyle w:val="11"/>
        <w:spacing w:after="0"/>
        <w:ind w:firstLine="720"/>
        <w:jc w:val="both"/>
      </w:pPr>
      <w:r>
        <w:t>- Почему же навсегда-то? - спросите вы с возмущением. - Прочитал плохую - теперь почитаю хорошую! Какие дела?..</w:t>
      </w:r>
    </w:p>
    <w:p w:rsidR="00813D18" w:rsidRDefault="00CD27BD">
      <w:pPr>
        <w:pStyle w:val="11"/>
        <w:spacing w:after="0"/>
        <w:ind w:firstLine="720"/>
        <w:jc w:val="both"/>
      </w:pPr>
      <w:r>
        <w:t>А вот таки</w:t>
      </w:r>
      <w:r>
        <w:t>е. Время-то не безразмерное.</w:t>
      </w:r>
    </w:p>
    <w:p w:rsidR="00813D18" w:rsidRDefault="00CD27BD">
      <w:pPr>
        <w:pStyle w:val="11"/>
        <w:spacing w:after="0"/>
        <w:ind w:firstLine="740"/>
        <w:jc w:val="both"/>
      </w:pPr>
      <w:r>
        <w:t xml:space="preserve">Когда я училась в шестом классе и продолжала читать, как говорится, запоем, вдруг вычитала где-то, что человек за жизнь может прочесть, кажется, не </w:t>
      </w:r>
      <w:r>
        <w:lastRenderedPageBreak/>
        <w:t>более 10 тысяч книг.</w:t>
      </w:r>
    </w:p>
    <w:p w:rsidR="00813D18" w:rsidRDefault="00CD27BD">
      <w:pPr>
        <w:pStyle w:val="11"/>
        <w:spacing w:after="0"/>
        <w:ind w:firstLine="740"/>
        <w:jc w:val="both"/>
      </w:pPr>
      <w:r>
        <w:t xml:space="preserve">Неважно, точная это цифра или нет. Важно то, что я пришла </w:t>
      </w:r>
      <w:r>
        <w:t>в ужас от мысли, что читаемые мною второсортные книги, поглощая отмеренные человеку для чтения часы (их и так не очень много остаётся - от других дел), явно меня чего-то лишают. В первую очередь - возможности прочесть какие- то другие книги - те самые, кот</w:t>
      </w:r>
      <w:r>
        <w:t xml:space="preserve">орые в жизни прочесть </w:t>
      </w:r>
      <w:r>
        <w:rPr>
          <w:i/>
          <w:iCs/>
        </w:rPr>
        <w:t>необходимо</w:t>
      </w:r>
      <w:r>
        <w:t>! Я ещё не знала толком - какие. Но уже точно знала, что они - есть.</w:t>
      </w:r>
    </w:p>
    <w:p w:rsidR="00813D18" w:rsidRDefault="00CD27BD">
      <w:pPr>
        <w:pStyle w:val="11"/>
        <w:spacing w:after="700"/>
        <w:ind w:firstLine="0"/>
        <w:jc w:val="right"/>
      </w:pPr>
      <w:r>
        <w:t>(</w:t>
      </w:r>
      <w:proofErr w:type="spellStart"/>
      <w:r>
        <w:t>Мариэтта</w:t>
      </w:r>
      <w:proofErr w:type="spellEnd"/>
      <w:r>
        <w:t xml:space="preserve"> </w:t>
      </w:r>
      <w:proofErr w:type="spellStart"/>
      <w:r>
        <w:t>Чудакова</w:t>
      </w:r>
      <w:proofErr w:type="spellEnd"/>
      <w:r>
        <w:t>)</w:t>
      </w:r>
    </w:p>
    <w:p w:rsidR="00813D18" w:rsidRDefault="00CD27BD">
      <w:pPr>
        <w:pStyle w:val="11"/>
        <w:numPr>
          <w:ilvl w:val="0"/>
          <w:numId w:val="1"/>
        </w:numPr>
        <w:tabs>
          <w:tab w:val="left" w:pos="354"/>
        </w:tabs>
        <w:spacing w:after="2460"/>
        <w:ind w:left="360" w:hanging="360"/>
        <w:jc w:val="both"/>
      </w:pPr>
      <w:bookmarkStart w:id="1" w:name="bookmark9"/>
      <w:bookmarkEnd w:id="1"/>
      <w:r>
        <w:t xml:space="preserve">Можно ли по первым двум предложениям понять, от имени мальчика или девочки ведётся рассказ? Объясните свою точку зрения, опираясь на </w:t>
      </w:r>
      <w:r>
        <w:t>текст.</w:t>
      </w:r>
    </w:p>
    <w:p w:rsidR="00813D18" w:rsidRDefault="00CD27BD">
      <w:pPr>
        <w:pStyle w:val="11"/>
        <w:numPr>
          <w:ilvl w:val="0"/>
          <w:numId w:val="1"/>
        </w:numPr>
        <w:tabs>
          <w:tab w:val="left" w:pos="373"/>
        </w:tabs>
        <w:spacing w:after="240"/>
        <w:ind w:left="360" w:hanging="360"/>
        <w:jc w:val="both"/>
      </w:pPr>
      <w:bookmarkStart w:id="2" w:name="bookmark10"/>
      <w:bookmarkEnd w:id="2"/>
      <w:r>
        <w:t xml:space="preserve">Автор считает, что отрочество - это важный этап жизни, и приводит несколько доказательств. Опираясь на текст, запишите </w:t>
      </w:r>
      <w:r>
        <w:rPr>
          <w:b/>
          <w:bCs/>
        </w:rPr>
        <w:t xml:space="preserve">ЧЕТЫРЕ </w:t>
      </w:r>
      <w:r>
        <w:t>доказательства.</w:t>
      </w:r>
    </w:p>
    <w:p w:rsidR="00813D18" w:rsidRDefault="00CD27BD">
      <w:pPr>
        <w:pStyle w:val="11"/>
        <w:numPr>
          <w:ilvl w:val="0"/>
          <w:numId w:val="2"/>
        </w:numPr>
        <w:spacing w:after="1100"/>
        <w:ind w:firstLine="360"/>
        <w:jc w:val="both"/>
      </w:pPr>
      <w:bookmarkStart w:id="3" w:name="bookmark11"/>
      <w:bookmarkEnd w:id="3"/>
      <w:r>
        <w:t>е доказательство:</w:t>
      </w:r>
    </w:p>
    <w:p w:rsidR="00813D18" w:rsidRDefault="00CD27BD">
      <w:pPr>
        <w:pStyle w:val="11"/>
        <w:numPr>
          <w:ilvl w:val="0"/>
          <w:numId w:val="2"/>
        </w:numPr>
        <w:pBdr>
          <w:top w:val="single" w:sz="4" w:space="0" w:color="auto"/>
        </w:pBdr>
        <w:spacing w:after="1100"/>
        <w:ind w:firstLine="360"/>
        <w:jc w:val="both"/>
      </w:pPr>
      <w:bookmarkStart w:id="4" w:name="bookmark12"/>
      <w:bookmarkEnd w:id="4"/>
      <w:r>
        <w:t>е доказательство:</w:t>
      </w:r>
    </w:p>
    <w:p w:rsidR="00813D18" w:rsidRDefault="00CD27BD">
      <w:pPr>
        <w:pStyle w:val="11"/>
        <w:numPr>
          <w:ilvl w:val="0"/>
          <w:numId w:val="2"/>
        </w:numPr>
        <w:pBdr>
          <w:top w:val="single" w:sz="4" w:space="0" w:color="auto"/>
        </w:pBdr>
        <w:spacing w:after="1100"/>
        <w:ind w:firstLine="360"/>
        <w:jc w:val="both"/>
      </w:pPr>
      <w:bookmarkStart w:id="5" w:name="bookmark13"/>
      <w:bookmarkEnd w:id="5"/>
      <w:r>
        <w:t>е доказательство:</w:t>
      </w:r>
    </w:p>
    <w:p w:rsidR="00813D18" w:rsidRDefault="00CD27BD">
      <w:pPr>
        <w:pStyle w:val="11"/>
        <w:numPr>
          <w:ilvl w:val="0"/>
          <w:numId w:val="2"/>
        </w:numPr>
        <w:pBdr>
          <w:top w:val="single" w:sz="4" w:space="0" w:color="auto"/>
        </w:pBdr>
        <w:spacing w:after="0"/>
        <w:ind w:firstLine="360"/>
        <w:jc w:val="both"/>
      </w:pPr>
      <w:bookmarkStart w:id="6" w:name="bookmark14"/>
      <w:bookmarkEnd w:id="6"/>
      <w:r>
        <w:t>е доказательство:</w:t>
      </w:r>
    </w:p>
    <w:p w:rsidR="00813D18" w:rsidRDefault="00CD27BD">
      <w:pPr>
        <w:pStyle w:val="11"/>
        <w:numPr>
          <w:ilvl w:val="0"/>
          <w:numId w:val="1"/>
        </w:numPr>
        <w:tabs>
          <w:tab w:val="left" w:pos="740"/>
        </w:tabs>
        <w:spacing w:after="640"/>
        <w:ind w:firstLine="0"/>
        <w:jc w:val="both"/>
      </w:pPr>
      <w:bookmarkStart w:id="7" w:name="bookmark15"/>
      <w:bookmarkEnd w:id="7"/>
      <w:r>
        <w:t xml:space="preserve">Автору больше нравится определение </w:t>
      </w:r>
      <w:r>
        <w:t xml:space="preserve">отрочества, данное в словаре Даля. Подтверждает ли определение Даля её пример: </w:t>
      </w:r>
      <w:r>
        <w:rPr>
          <w:b/>
          <w:bCs/>
          <w:i/>
          <w:iCs/>
        </w:rPr>
        <w:t>«</w:t>
      </w:r>
      <w:r>
        <w:rPr>
          <w:i/>
          <w:iCs/>
        </w:rPr>
        <w:t xml:space="preserve">Когда кончается детство? У всех по-разному. У одних - в шесть лет: они уже и младших нянчат, на огороде и во дворе родителям по-взрослому помогают. А приходилось встречать и </w:t>
      </w:r>
      <w:r>
        <w:rPr>
          <w:i/>
          <w:iCs/>
        </w:rPr>
        <w:t>таких, у кого оно и в 40 лет ещё не кончилось</w:t>
      </w:r>
      <w:r>
        <w:rPr>
          <w:b/>
          <w:bCs/>
          <w:i/>
          <w:iCs/>
        </w:rPr>
        <w:t>»</w:t>
      </w:r>
      <w:r>
        <w:rPr>
          <w:i/>
          <w:iCs/>
        </w:rPr>
        <w:t>?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40"/>
        </w:tabs>
        <w:spacing w:after="120"/>
        <w:ind w:firstLine="380"/>
      </w:pPr>
      <w:bookmarkStart w:id="8" w:name="bookmark16"/>
      <w:bookmarkEnd w:id="8"/>
      <w:r>
        <w:t>Да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40"/>
        </w:tabs>
        <w:ind w:firstLine="380"/>
      </w:pPr>
      <w:bookmarkStart w:id="9" w:name="bookmark17"/>
      <w:bookmarkEnd w:id="9"/>
      <w:r>
        <w:lastRenderedPageBreak/>
        <w:t>Нет</w:t>
      </w:r>
    </w:p>
    <w:p w:rsidR="00813D18" w:rsidRDefault="00CD27BD">
      <w:pPr>
        <w:pStyle w:val="11"/>
        <w:spacing w:after="1600"/>
        <w:ind w:firstLine="380"/>
        <w:jc w:val="both"/>
      </w:pPr>
      <w:r>
        <w:t>Объясните свой ответ.</w:t>
      </w:r>
    </w:p>
    <w:p w:rsidR="00813D18" w:rsidRDefault="00CD27BD">
      <w:pPr>
        <w:pStyle w:val="11"/>
        <w:numPr>
          <w:ilvl w:val="0"/>
          <w:numId w:val="1"/>
        </w:numPr>
        <w:tabs>
          <w:tab w:val="left" w:pos="427"/>
        </w:tabs>
        <w:spacing w:after="120"/>
        <w:ind w:left="440" w:hanging="440"/>
        <w:jc w:val="both"/>
      </w:pPr>
      <w:bookmarkStart w:id="10" w:name="bookmark18"/>
      <w:bookmarkEnd w:id="10"/>
      <w:r>
        <w:t xml:space="preserve">Ниже приведён фрагмент текста. Перечитайте его и подчеркните в этом фрагменте предложение, которое объясняет, почему героине было стыдно, когда она в 6 классе не смогла читать </w:t>
      </w:r>
      <w:r>
        <w:t>книгу Диккенса.</w:t>
      </w:r>
    </w:p>
    <w:p w:rsidR="00813D18" w:rsidRDefault="00CD27BD">
      <w:pPr>
        <w:pStyle w:val="11"/>
        <w:spacing w:after="500" w:line="276" w:lineRule="auto"/>
        <w:ind w:left="380" w:firstLine="780"/>
        <w:jc w:val="both"/>
      </w:pPr>
      <w:bookmarkStart w:id="11" w:name="bookmark19"/>
      <w:r>
        <w:t>С</w:t>
      </w:r>
      <w:bookmarkEnd w:id="11"/>
      <w:r>
        <w:t xml:space="preserve">тала читать - скучно, нет сил! Иллюстрации смотреть интересно: толстяк мистер Пиквик, худой </w:t>
      </w:r>
      <w:proofErr w:type="spellStart"/>
      <w:r>
        <w:t>Джингль</w:t>
      </w:r>
      <w:proofErr w:type="spellEnd"/>
      <w:r>
        <w:t xml:space="preserve">... </w:t>
      </w:r>
      <w:proofErr w:type="gramStart"/>
      <w:r>
        <w:t>А</w:t>
      </w:r>
      <w:proofErr w:type="gramEnd"/>
      <w:r>
        <w:t xml:space="preserve"> читать - не могу, и всё. Как мне было стыдно! Как же так? Брат считает, что книга - для меня, а я значит, так глупа? Потихоньку от нег</w:t>
      </w:r>
      <w:r>
        <w:t>о сдала книгу в библиотеку, так и не прочитав, - первый, наверно, случай в моей жизни.</w:t>
      </w:r>
    </w:p>
    <w:p w:rsidR="00813D18" w:rsidRDefault="00CD27BD">
      <w:pPr>
        <w:pStyle w:val="a5"/>
        <w:ind w:left="0" w:firstLine="0"/>
      </w:pPr>
      <w:r>
        <w:rPr>
          <w:b/>
          <w:bCs/>
        </w:rPr>
        <w:t xml:space="preserve">5. </w:t>
      </w:r>
      <w:r>
        <w:t>Что помогло автору сформулировать третий закон чтения? Запишите свои ответы в соответствующих ячейках таблицы.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2549"/>
        <w:gridCol w:w="3413"/>
      </w:tblGrid>
      <w:tr w:rsidR="00813D1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3D18" w:rsidRDefault="00CD27BD">
            <w:pPr>
              <w:pStyle w:val="a7"/>
              <w:spacing w:after="0"/>
              <w:ind w:firstLine="0"/>
              <w:jc w:val="center"/>
            </w:pPr>
            <w:r>
              <w:t>Факт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D18" w:rsidRDefault="00CD27BD">
            <w:pPr>
              <w:pStyle w:val="a7"/>
              <w:spacing w:after="0"/>
              <w:ind w:firstLine="0"/>
              <w:jc w:val="center"/>
            </w:pPr>
            <w:r>
              <w:t>Сделанный на основе данного факта вывод или размыш</w:t>
            </w:r>
            <w:r>
              <w:t>ление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18" w:rsidRDefault="00CD27BD">
            <w:pPr>
              <w:pStyle w:val="a7"/>
              <w:spacing w:after="0"/>
              <w:ind w:firstLine="0"/>
              <w:jc w:val="center"/>
            </w:pPr>
            <w:r>
              <w:t>Третий закон</w:t>
            </w:r>
          </w:p>
        </w:tc>
      </w:tr>
      <w:tr w:rsidR="00813D18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D18" w:rsidRDefault="00813D18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D18" w:rsidRDefault="00813D18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18" w:rsidRDefault="00CD27BD">
            <w:pPr>
              <w:pStyle w:val="a7"/>
              <w:tabs>
                <w:tab w:val="right" w:pos="3163"/>
              </w:tabs>
              <w:spacing w:after="0"/>
              <w:ind w:firstLine="0"/>
              <w:jc w:val="both"/>
            </w:pPr>
            <w:r>
              <w:rPr>
                <w:i/>
                <w:iCs/>
              </w:rPr>
              <w:t>Составить список книг, которые в жизни надо обязательно</w:t>
            </w:r>
            <w:r>
              <w:rPr>
                <w:i/>
                <w:iCs/>
              </w:rPr>
              <w:tab/>
              <w:t>успеть</w:t>
            </w:r>
          </w:p>
          <w:p w:rsidR="00813D18" w:rsidRDefault="00CD27BD">
            <w:pPr>
              <w:pStyle w:val="a7"/>
              <w:spacing w:after="0"/>
              <w:ind w:firstLine="0"/>
              <w:jc w:val="both"/>
            </w:pPr>
            <w:r>
              <w:rPr>
                <w:i/>
                <w:iCs/>
              </w:rPr>
              <w:t>прочесть... и после этого отказаться от чтения всякой чепухи, которой сейчас везде - навалом</w:t>
            </w:r>
          </w:p>
        </w:tc>
      </w:tr>
    </w:tbl>
    <w:p w:rsidR="00813D18" w:rsidRDefault="00CD27BD">
      <w:pPr>
        <w:pStyle w:val="11"/>
        <w:numPr>
          <w:ilvl w:val="0"/>
          <w:numId w:val="4"/>
        </w:numPr>
        <w:tabs>
          <w:tab w:val="left" w:pos="382"/>
        </w:tabs>
        <w:spacing w:after="1780"/>
        <w:ind w:left="380" w:hanging="380"/>
        <w:jc w:val="both"/>
      </w:pPr>
      <w:bookmarkStart w:id="12" w:name="bookmark20"/>
      <w:bookmarkEnd w:id="12"/>
      <w:r>
        <w:t xml:space="preserve">Вам встретилось слово </w:t>
      </w:r>
      <w:r>
        <w:rPr>
          <w:i/>
          <w:iCs/>
        </w:rPr>
        <w:t>«</w:t>
      </w:r>
      <w:proofErr w:type="spellStart"/>
      <w:r>
        <w:rPr>
          <w:i/>
          <w:iCs/>
        </w:rPr>
        <w:t>заделье</w:t>
      </w:r>
      <w:proofErr w:type="spellEnd"/>
      <w:r>
        <w:rPr>
          <w:i/>
          <w:iCs/>
        </w:rPr>
        <w:t>».</w:t>
      </w:r>
      <w:r>
        <w:t xml:space="preserve"> Опираясь на текст, запишите его значение.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382"/>
        </w:tabs>
        <w:spacing w:after="220"/>
        <w:ind w:left="380" w:hanging="380"/>
        <w:jc w:val="both"/>
      </w:pPr>
      <w:bookmarkStart w:id="13" w:name="bookmark21"/>
      <w:bookmarkEnd w:id="13"/>
      <w:r>
        <w:t xml:space="preserve">Почему некоторые книги надо прочесть «именно лет в 11-12, в 14»? Отметьте </w:t>
      </w:r>
      <w:r>
        <w:rPr>
          <w:b/>
          <w:bCs/>
        </w:rPr>
        <w:t xml:space="preserve">ОДИН </w:t>
      </w:r>
      <w:r>
        <w:t>верный вариант ответа</w:t>
      </w:r>
      <w:r>
        <w:rPr>
          <w:i/>
          <w:iCs/>
        </w:rPr>
        <w:t>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14" w:name="bookmark22"/>
      <w:bookmarkEnd w:id="14"/>
      <w:r>
        <w:t>Только так можно успеть прочесть более 10 тысяч книг.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15" w:name="bookmark23"/>
      <w:bookmarkEnd w:id="15"/>
      <w:r>
        <w:t>Только в этом возрасте получишь от них максимальное удовольствие.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16" w:name="bookmark24"/>
      <w:bookmarkEnd w:id="16"/>
      <w:r>
        <w:t>Это поможет уберечь себя от чтения</w:t>
      </w:r>
      <w:r>
        <w:t xml:space="preserve"> модных в этот момент книг.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spacing w:after="540"/>
        <w:ind w:firstLine="380"/>
        <w:jc w:val="both"/>
      </w:pPr>
      <w:bookmarkStart w:id="17" w:name="bookmark25"/>
      <w:bookmarkEnd w:id="17"/>
      <w:r>
        <w:lastRenderedPageBreak/>
        <w:t>Это поможет не перечитывать эти книги тогда, когда вырастешь.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382"/>
        </w:tabs>
        <w:spacing w:after="2560"/>
        <w:ind w:left="380" w:hanging="380"/>
        <w:jc w:val="both"/>
      </w:pPr>
      <w:bookmarkStart w:id="18" w:name="bookmark26"/>
      <w:bookmarkEnd w:id="18"/>
      <w:r>
        <w:t>С какой книгой у автора связано радостное воспоминание о начале первого учебного года?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382"/>
        </w:tabs>
        <w:spacing w:after="220"/>
        <w:ind w:left="380" w:hanging="380"/>
        <w:jc w:val="both"/>
      </w:pPr>
      <w:bookmarkStart w:id="19" w:name="bookmark27"/>
      <w:bookmarkEnd w:id="19"/>
      <w:r>
        <w:t>Какое предложение точно указывает на то, что о своём детстве вспоминает уже взр</w:t>
      </w:r>
      <w:r>
        <w:t xml:space="preserve">ослый человек, а не школьник? Отметьте </w:t>
      </w:r>
      <w:r>
        <w:rPr>
          <w:b/>
          <w:bCs/>
        </w:rPr>
        <w:t xml:space="preserve">ОДИН </w:t>
      </w:r>
      <w:r>
        <w:t>верный вариант ответа.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20" w:name="bookmark28"/>
      <w:bookmarkEnd w:id="20"/>
      <w:r>
        <w:t>Через четыре года, в десятом классе, взяла снова.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21" w:name="bookmark29"/>
      <w:bookmarkEnd w:id="21"/>
      <w:r>
        <w:t>Помню, в шестом классе спросила старшего брата.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ind w:firstLine="380"/>
        <w:jc w:val="both"/>
      </w:pPr>
      <w:bookmarkStart w:id="22" w:name="bookmark30"/>
      <w:bookmarkEnd w:id="22"/>
      <w:r>
        <w:t>Побежала в библиотеку - записана была в районной с третьего класса.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82"/>
        </w:tabs>
        <w:spacing w:after="180"/>
        <w:ind w:firstLine="380"/>
        <w:jc w:val="both"/>
      </w:pPr>
      <w:bookmarkStart w:id="23" w:name="bookmark31"/>
      <w:bookmarkEnd w:id="23"/>
      <w:r>
        <w:t>Интернета тогда, предст</w:t>
      </w:r>
      <w:r>
        <w:t>авьте себе, не было.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507"/>
        </w:tabs>
        <w:spacing w:after="220"/>
        <w:ind w:left="360" w:hanging="360"/>
        <w:jc w:val="both"/>
      </w:pPr>
      <w:bookmarkStart w:id="24" w:name="bookmark32"/>
      <w:bookmarkEnd w:id="24"/>
      <w:r>
        <w:t xml:space="preserve">Какова роль предложения </w:t>
      </w:r>
      <w:r>
        <w:rPr>
          <w:b/>
          <w:bCs/>
          <w:i/>
          <w:iCs/>
        </w:rPr>
        <w:t>«</w:t>
      </w:r>
      <w:r>
        <w:rPr>
          <w:i/>
          <w:iCs/>
        </w:rPr>
        <w:t>Мура, но читать можно</w:t>
      </w:r>
      <w:r>
        <w:rPr>
          <w:b/>
          <w:bCs/>
          <w:i/>
          <w:iCs/>
        </w:rPr>
        <w:t>»</w:t>
      </w:r>
      <w:r>
        <w:t xml:space="preserve"> в общей композиции текста? Отметьте </w:t>
      </w:r>
      <w:r>
        <w:rPr>
          <w:b/>
          <w:bCs/>
        </w:rPr>
        <w:t xml:space="preserve">ОДИН </w:t>
      </w:r>
      <w:r>
        <w:t>верный вариант ответа.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25" w:name="bookmark33"/>
      <w:bookmarkEnd w:id="25"/>
      <w:r>
        <w:t>Предложение содержит мнение автора текста.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26" w:name="bookmark34"/>
      <w:bookmarkEnd w:id="26"/>
      <w:r>
        <w:t>Это заключительное предложение, содержит оценку книги.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27" w:name="bookmark35"/>
      <w:bookmarkEnd w:id="27"/>
      <w:r>
        <w:t>Предложение отражает мнен</w:t>
      </w:r>
      <w:r>
        <w:t>ие старшего брата.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spacing w:after="540"/>
        <w:ind w:firstLine="360"/>
      </w:pPr>
      <w:bookmarkStart w:id="28" w:name="bookmark36"/>
      <w:bookmarkEnd w:id="28"/>
      <w:r>
        <w:t>Это предложение отражает мнение тех, с кем автор вступает в спор.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507"/>
        </w:tabs>
        <w:spacing w:after="220"/>
        <w:ind w:left="360" w:hanging="360"/>
        <w:jc w:val="both"/>
      </w:pPr>
      <w:bookmarkStart w:id="29" w:name="bookmark37"/>
      <w:bookmarkEnd w:id="29"/>
      <w:r>
        <w:t xml:space="preserve">Какие приёмы использует автор, чтобы обратить внимание читателей на важные мысли? Отметьте </w:t>
      </w:r>
      <w:r>
        <w:rPr>
          <w:b/>
          <w:bCs/>
        </w:rPr>
        <w:t xml:space="preserve">ВСЕ </w:t>
      </w:r>
      <w:r>
        <w:t>верные варианты ответа.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30" w:name="bookmark38"/>
      <w:bookmarkEnd w:id="30"/>
      <w:r>
        <w:t>выписки из разных словарей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31" w:name="bookmark39"/>
      <w:bookmarkEnd w:id="31"/>
      <w:r>
        <w:t xml:space="preserve">использование названий </w:t>
      </w:r>
      <w:r>
        <w:t>книг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32" w:name="bookmark40"/>
      <w:bookmarkEnd w:id="32"/>
      <w:r>
        <w:t>поставленные в тексте вопросы и ответы на них</w:t>
      </w:r>
    </w:p>
    <w:p w:rsidR="00813D18" w:rsidRDefault="00CD27BD">
      <w:pPr>
        <w:pStyle w:val="11"/>
        <w:numPr>
          <w:ilvl w:val="0"/>
          <w:numId w:val="3"/>
        </w:numPr>
        <w:tabs>
          <w:tab w:val="left" w:pos="762"/>
        </w:tabs>
        <w:ind w:firstLine="360"/>
      </w:pPr>
      <w:bookmarkStart w:id="33" w:name="bookmark41"/>
      <w:bookmarkEnd w:id="33"/>
      <w:r>
        <w:t>выделение курсивом слов в тексте</w:t>
      </w:r>
    </w:p>
    <w:p w:rsidR="00813D18" w:rsidRDefault="00CD27BD">
      <w:pPr>
        <w:pStyle w:val="11"/>
        <w:numPr>
          <w:ilvl w:val="0"/>
          <w:numId w:val="3"/>
        </w:numPr>
        <w:pBdr>
          <w:bottom w:val="single" w:sz="4" w:space="0" w:color="auto"/>
        </w:pBdr>
        <w:tabs>
          <w:tab w:val="left" w:pos="762"/>
        </w:tabs>
        <w:spacing w:after="440"/>
        <w:ind w:firstLine="360"/>
      </w:pPr>
      <w:bookmarkStart w:id="34" w:name="bookmark42"/>
      <w:bookmarkEnd w:id="34"/>
      <w:r>
        <w:t>наличие дополнительной информации в скобках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507"/>
        </w:tabs>
        <w:spacing w:after="1440"/>
        <w:ind w:left="360" w:hanging="360"/>
        <w:jc w:val="both"/>
      </w:pPr>
      <w:bookmarkStart w:id="35" w:name="bookmark43"/>
      <w:bookmarkEnd w:id="35"/>
      <w:r>
        <w:t>Какую книгу, по мнению автора, важно успеть прочитать в возрасте 11-14 лет? Запишите название этой книги.</w:t>
      </w:r>
    </w:p>
    <w:p w:rsidR="00813D18" w:rsidRDefault="00CD27BD">
      <w:pPr>
        <w:pStyle w:val="11"/>
        <w:numPr>
          <w:ilvl w:val="0"/>
          <w:numId w:val="4"/>
        </w:numPr>
        <w:tabs>
          <w:tab w:val="left" w:pos="507"/>
        </w:tabs>
        <w:spacing w:after="220"/>
        <w:ind w:left="360" w:hanging="360"/>
        <w:jc w:val="both"/>
      </w:pPr>
      <w:bookmarkStart w:id="36" w:name="bookmark44"/>
      <w:bookmarkEnd w:id="36"/>
      <w:r>
        <w:lastRenderedPageBreak/>
        <w:t>Представьте, что вам н</w:t>
      </w:r>
      <w:r>
        <w:t xml:space="preserve">ужно будет оформить </w:t>
      </w:r>
      <w:r>
        <w:rPr>
          <w:b/>
          <w:bCs/>
        </w:rPr>
        <w:t xml:space="preserve">плакат </w:t>
      </w:r>
      <w:r>
        <w:t xml:space="preserve">для книжной выставки, поместив на него </w:t>
      </w:r>
      <w:r>
        <w:rPr>
          <w:b/>
          <w:bCs/>
        </w:rPr>
        <w:t>три закона чтения</w:t>
      </w:r>
      <w:r>
        <w:t xml:space="preserve">, о которых пишет М. </w:t>
      </w:r>
      <w:proofErr w:type="spellStart"/>
      <w:r>
        <w:t>Чудакова</w:t>
      </w:r>
      <w:proofErr w:type="spellEnd"/>
      <w:r>
        <w:t xml:space="preserve">. Запишите эти законы </w:t>
      </w:r>
      <w:r>
        <w:rPr>
          <w:b/>
          <w:bCs/>
        </w:rPr>
        <w:t>своими словами.</w:t>
      </w:r>
    </w:p>
    <w:p w:rsidR="00813D18" w:rsidRDefault="00CD27BD">
      <w:pPr>
        <w:pStyle w:val="11"/>
        <w:numPr>
          <w:ilvl w:val="0"/>
          <w:numId w:val="5"/>
        </w:numPr>
        <w:spacing w:after="1100"/>
        <w:ind w:firstLine="360"/>
      </w:pPr>
      <w:bookmarkStart w:id="37" w:name="bookmark45"/>
      <w:bookmarkEnd w:id="37"/>
      <w:r>
        <w:t>й закон чтения:</w:t>
      </w:r>
    </w:p>
    <w:p w:rsidR="00813D18" w:rsidRDefault="00CD27BD">
      <w:pPr>
        <w:pStyle w:val="11"/>
        <w:numPr>
          <w:ilvl w:val="0"/>
          <w:numId w:val="5"/>
        </w:numPr>
        <w:pBdr>
          <w:top w:val="single" w:sz="4" w:space="0" w:color="auto"/>
        </w:pBdr>
        <w:spacing w:after="1100"/>
        <w:ind w:firstLine="360"/>
      </w:pPr>
      <w:bookmarkStart w:id="38" w:name="bookmark46"/>
      <w:bookmarkEnd w:id="38"/>
      <w:r>
        <w:t>й закон чтения:</w:t>
      </w:r>
    </w:p>
    <w:p w:rsidR="00813D18" w:rsidRDefault="00CD27BD" w:rsidP="008C6FC4">
      <w:pPr>
        <w:pStyle w:val="11"/>
        <w:numPr>
          <w:ilvl w:val="0"/>
          <w:numId w:val="5"/>
        </w:numPr>
        <w:pBdr>
          <w:top w:val="single" w:sz="4" w:space="0" w:color="auto"/>
        </w:pBdr>
        <w:ind w:firstLine="360"/>
      </w:pPr>
      <w:bookmarkStart w:id="39" w:name="bookmark47"/>
      <w:bookmarkEnd w:id="39"/>
      <w:r>
        <w:t>й закон чтения:</w:t>
      </w:r>
    </w:p>
    <w:sectPr w:rsidR="00813D18" w:rsidSect="008C6FC4">
      <w:headerReference w:type="default" r:id="rId7"/>
      <w:footerReference w:type="default" r:id="rId8"/>
      <w:pgSz w:w="11900" w:h="16840"/>
      <w:pgMar w:top="1034" w:right="663" w:bottom="1128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BD" w:rsidRDefault="00CD27BD">
      <w:r>
        <w:separator/>
      </w:r>
    </w:p>
  </w:endnote>
  <w:endnote w:type="continuationSeparator" w:id="0">
    <w:p w:rsidR="00CD27BD" w:rsidRDefault="00CD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18" w:rsidRDefault="00CD27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10242550</wp:posOffset>
              </wp:positionV>
              <wp:extent cx="584581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58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D18" w:rsidRDefault="008C6FC4">
                          <w:pPr>
                            <w:pStyle w:val="22"/>
                            <w:tabs>
                              <w:tab w:val="right" w:pos="6010"/>
                              <w:tab w:val="right" w:pos="9206"/>
                            </w:tabs>
                          </w:pPr>
                          <w:r>
                            <w:t>7</w:t>
                          </w:r>
                          <w:r w:rsidR="00CD27BD">
                            <w:t xml:space="preserve"> класс</w:t>
                          </w:r>
                          <w:r w:rsidR="00CD27BD">
                            <w:tab/>
                          </w:r>
                          <w:r w:rsidR="00CD27BD">
                            <w:rPr>
                              <w:b/>
                              <w:bCs/>
                              <w:color w:val="663300"/>
                            </w:rPr>
                            <w:t>Читательская грамотность</w:t>
                          </w:r>
                          <w:r w:rsidR="00CD27BD">
                            <w:rPr>
                              <w:b/>
                              <w:bCs/>
                              <w:color w:val="6633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81.85pt;margin-top:806.5pt;width:460.3pt;height:8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" filled="f" stroked="f">
              <v:textbox style="mso-fit-shape-to-text:t" inset="0,0,0,0">
                <w:txbxContent>
                  <w:p w:rsidR="00813D18" w:rsidRDefault="008C6FC4">
                    <w:pPr>
                      <w:pStyle w:val="22"/>
                      <w:tabs>
                        <w:tab w:val="right" w:pos="6010"/>
                        <w:tab w:val="right" w:pos="9206"/>
                      </w:tabs>
                    </w:pPr>
                    <w:r>
                      <w:t>7</w:t>
                    </w:r>
                    <w:r w:rsidR="00CD27BD">
                      <w:t xml:space="preserve"> класс</w:t>
                    </w:r>
                    <w:r w:rsidR="00CD27BD">
                      <w:tab/>
                    </w:r>
                    <w:r w:rsidR="00CD27BD">
                      <w:rPr>
                        <w:b/>
                        <w:bCs/>
                        <w:color w:val="663300"/>
                      </w:rPr>
                      <w:t>Читательская грамотность</w:t>
                    </w:r>
                    <w:r w:rsidR="00CD27BD">
                      <w:rPr>
                        <w:b/>
                        <w:bCs/>
                        <w:color w:val="6633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10158730</wp:posOffset>
              </wp:positionV>
              <wp:extent cx="59804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600000000000009pt;margin-top:799.89999999999998pt;width:47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BD" w:rsidRDefault="00CD27BD"/>
  </w:footnote>
  <w:footnote w:type="continuationSeparator" w:id="0">
    <w:p w:rsidR="00CD27BD" w:rsidRDefault="00CD2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18" w:rsidRDefault="00CD27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1411605</wp:posOffset>
              </wp:positionH>
              <wp:positionV relativeFrom="page">
                <wp:posOffset>281305</wp:posOffset>
              </wp:positionV>
              <wp:extent cx="5291455" cy="1403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145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3D18" w:rsidRDefault="00CD27BD">
                          <w:pPr>
                            <w:pStyle w:val="22"/>
                          </w:pPr>
                          <w:r>
                            <w:rPr>
                              <w:b/>
                              <w:bCs/>
                              <w:color w:val="663300"/>
                            </w:rPr>
                            <w:t>ОТКРЫТЫЙ БАНК ЗАДАНИЙ для формирования функциональной грамотности. Часть 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15000000000001pt;margin-top:22.150000000000002pt;width:416.65000000000003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663300"/>
                        <w:spacing w:val="0"/>
                        <w:w w:val="100"/>
                        <w:position w:val="0"/>
                      </w:rPr>
                      <w:t>ОТКРЫТЫЙ БАНК ЗАДАНИЙ для формирования функциональной грамотности. Часть 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455295</wp:posOffset>
              </wp:positionV>
              <wp:extent cx="598043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049999999999997pt;margin-top:35.850000000000001pt;width:47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0C25"/>
    <w:multiLevelType w:val="multilevel"/>
    <w:tmpl w:val="4476D6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A4206"/>
    <w:multiLevelType w:val="multilevel"/>
    <w:tmpl w:val="2476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5DBA"/>
    <w:multiLevelType w:val="multilevel"/>
    <w:tmpl w:val="CC28B9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97049"/>
    <w:multiLevelType w:val="multilevel"/>
    <w:tmpl w:val="E370EC1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B2AE5"/>
    <w:multiLevelType w:val="multilevel"/>
    <w:tmpl w:val="8F74E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022DC"/>
    <w:multiLevelType w:val="multilevel"/>
    <w:tmpl w:val="FCF4C48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535E6"/>
    <w:multiLevelType w:val="multilevel"/>
    <w:tmpl w:val="D72C58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1858C2"/>
    <w:multiLevelType w:val="multilevel"/>
    <w:tmpl w:val="CB26FC8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0F13A2"/>
    <w:multiLevelType w:val="multilevel"/>
    <w:tmpl w:val="DD28C00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18"/>
    <w:rsid w:val="00813D18"/>
    <w:rsid w:val="008C6FC4"/>
    <w:rsid w:val="00C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5168"/>
  <w15:docId w15:val="{275F56D4-5C39-47DA-967A-2E5A352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330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00" w:line="276" w:lineRule="auto"/>
      <w:jc w:val="center"/>
    </w:pPr>
    <w:rPr>
      <w:rFonts w:ascii="Times New Roman" w:eastAsia="Times New Roman" w:hAnsi="Times New Roman" w:cs="Times New Roman"/>
      <w:color w:val="663300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9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ind w:left="440"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C6F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FC4"/>
    <w:rPr>
      <w:color w:val="000000"/>
    </w:rPr>
  </w:style>
  <w:style w:type="paragraph" w:styleId="ac">
    <w:name w:val="footer"/>
    <w:basedOn w:val="a"/>
    <w:link w:val="ad"/>
    <w:uiPriority w:val="99"/>
    <w:unhideWhenUsed/>
    <w:rsid w:val="008C6F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F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Administrator</dc:creator>
  <cp:keywords/>
  <cp:lastModifiedBy>user</cp:lastModifiedBy>
  <cp:revision>2</cp:revision>
  <dcterms:created xsi:type="dcterms:W3CDTF">2021-11-19T19:49:00Z</dcterms:created>
  <dcterms:modified xsi:type="dcterms:W3CDTF">2021-11-19T19:51:00Z</dcterms:modified>
</cp:coreProperties>
</file>