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18" w:rsidRPr="00195B8D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195B8D">
        <w:rPr>
          <w:rStyle w:val="a4"/>
          <w:color w:val="444444"/>
          <w:sz w:val="28"/>
          <w:szCs w:val="28"/>
          <w:bdr w:val="none" w:sz="0" w:space="0" w:color="auto" w:frame="1"/>
        </w:rPr>
        <w:t>РАБОЧИЙ ЛИСТ УРОКА</w:t>
      </w:r>
    </w:p>
    <w:p w:rsidR="00AB1E18" w:rsidRPr="00195B8D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3360F4" w:rsidRPr="00195B8D" w:rsidRDefault="008674EF" w:rsidP="003360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95B8D">
        <w:rPr>
          <w:b/>
          <w:i/>
          <w:color w:val="444444"/>
          <w:sz w:val="28"/>
          <w:szCs w:val="28"/>
        </w:rPr>
        <w:t>Классы</w:t>
      </w:r>
      <w:r w:rsidR="00AB1E18" w:rsidRPr="00195B8D">
        <w:rPr>
          <w:b/>
          <w:i/>
          <w:color w:val="444444"/>
          <w:sz w:val="28"/>
          <w:szCs w:val="28"/>
        </w:rPr>
        <w:t xml:space="preserve">: </w:t>
      </w:r>
      <w:r w:rsidRPr="00195B8D">
        <w:rPr>
          <w:b/>
          <w:i/>
          <w:color w:val="444444"/>
          <w:sz w:val="28"/>
          <w:szCs w:val="28"/>
        </w:rPr>
        <w:t xml:space="preserve"> </w:t>
      </w:r>
      <w:r w:rsidR="00BB46A8">
        <w:rPr>
          <w:color w:val="444444"/>
          <w:sz w:val="28"/>
          <w:szCs w:val="28"/>
        </w:rPr>
        <w:t>8 бвг</w:t>
      </w:r>
      <w:bookmarkStart w:id="0" w:name="_GoBack"/>
      <w:bookmarkEnd w:id="0"/>
      <w:r w:rsidRPr="00195B8D">
        <w:rPr>
          <w:color w:val="444444"/>
          <w:sz w:val="28"/>
          <w:szCs w:val="28"/>
        </w:rPr>
        <w:br/>
      </w:r>
      <w:r w:rsidRPr="00195B8D">
        <w:rPr>
          <w:b/>
          <w:i/>
          <w:color w:val="444444"/>
          <w:sz w:val="28"/>
          <w:szCs w:val="28"/>
        </w:rPr>
        <w:t>Дата</w:t>
      </w:r>
      <w:r w:rsidR="00AB1E18" w:rsidRPr="00195B8D">
        <w:rPr>
          <w:b/>
          <w:i/>
          <w:color w:val="444444"/>
          <w:sz w:val="28"/>
          <w:szCs w:val="28"/>
        </w:rPr>
        <w:t xml:space="preserve">: </w:t>
      </w:r>
      <w:r w:rsidRPr="00195B8D">
        <w:rPr>
          <w:color w:val="444444"/>
          <w:sz w:val="28"/>
          <w:szCs w:val="28"/>
        </w:rPr>
        <w:t xml:space="preserve"> </w:t>
      </w:r>
      <w:r w:rsidR="003360F4" w:rsidRPr="00195B8D">
        <w:rPr>
          <w:color w:val="444444"/>
          <w:sz w:val="28"/>
          <w:szCs w:val="28"/>
        </w:rPr>
        <w:t>23.01.21г.</w:t>
      </w:r>
    </w:p>
    <w:p w:rsidR="008674EF" w:rsidRPr="00195B8D" w:rsidRDefault="008674EF" w:rsidP="003360F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95B8D">
        <w:rPr>
          <w:b/>
          <w:i/>
          <w:color w:val="444444"/>
          <w:sz w:val="28"/>
          <w:szCs w:val="28"/>
        </w:rPr>
        <w:t>Предмет</w:t>
      </w:r>
      <w:r w:rsidR="00AB1E18" w:rsidRPr="00195B8D">
        <w:rPr>
          <w:color w:val="444444"/>
          <w:sz w:val="28"/>
          <w:szCs w:val="28"/>
        </w:rPr>
        <w:t xml:space="preserve">: </w:t>
      </w:r>
      <w:r w:rsidRPr="00195B8D">
        <w:rPr>
          <w:color w:val="444444"/>
          <w:sz w:val="28"/>
          <w:szCs w:val="28"/>
        </w:rPr>
        <w:t>Алгебра</w:t>
      </w:r>
    </w:p>
    <w:p w:rsidR="008674EF" w:rsidRPr="00195B8D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95B8D">
        <w:rPr>
          <w:b/>
          <w:i/>
          <w:color w:val="444444"/>
          <w:sz w:val="28"/>
          <w:szCs w:val="28"/>
        </w:rPr>
        <w:t>Учитель</w:t>
      </w:r>
      <w:r w:rsidR="00AB1E18" w:rsidRPr="00195B8D">
        <w:rPr>
          <w:color w:val="444444"/>
          <w:sz w:val="28"/>
          <w:szCs w:val="28"/>
        </w:rPr>
        <w:t>:</w:t>
      </w:r>
      <w:r w:rsidRPr="00195B8D">
        <w:rPr>
          <w:color w:val="444444"/>
          <w:sz w:val="28"/>
          <w:szCs w:val="28"/>
        </w:rPr>
        <w:t xml:space="preserve"> </w:t>
      </w:r>
      <w:r w:rsidR="003360F4" w:rsidRPr="00195B8D">
        <w:rPr>
          <w:color w:val="444444"/>
          <w:sz w:val="28"/>
          <w:szCs w:val="28"/>
        </w:rPr>
        <w:t>Камбиева</w:t>
      </w:r>
      <w:r w:rsidRPr="00195B8D">
        <w:rPr>
          <w:color w:val="444444"/>
          <w:sz w:val="28"/>
          <w:szCs w:val="28"/>
        </w:rPr>
        <w:t xml:space="preserve"> Марина </w:t>
      </w:r>
      <w:proofErr w:type="spellStart"/>
      <w:r w:rsidRPr="00195B8D">
        <w:rPr>
          <w:color w:val="444444"/>
          <w:sz w:val="28"/>
          <w:szCs w:val="28"/>
        </w:rPr>
        <w:t>Астемировна</w:t>
      </w:r>
      <w:proofErr w:type="spellEnd"/>
      <w:r w:rsidRPr="00195B8D">
        <w:rPr>
          <w:color w:val="444444"/>
          <w:sz w:val="28"/>
          <w:szCs w:val="28"/>
        </w:rPr>
        <w:br/>
      </w:r>
      <w:r w:rsidRPr="00195B8D">
        <w:rPr>
          <w:b/>
          <w:i/>
          <w:color w:val="444444"/>
          <w:sz w:val="28"/>
          <w:szCs w:val="28"/>
        </w:rPr>
        <w:t>Тема</w:t>
      </w:r>
      <w:r w:rsidRPr="00195B8D">
        <w:rPr>
          <w:color w:val="444444"/>
          <w:sz w:val="28"/>
          <w:szCs w:val="28"/>
        </w:rPr>
        <w:t>: «</w:t>
      </w:r>
      <w:r w:rsidR="003360F4" w:rsidRPr="00195B8D">
        <w:rPr>
          <w:color w:val="444444"/>
          <w:sz w:val="28"/>
          <w:szCs w:val="28"/>
        </w:rPr>
        <w:t>Решение задач с помощью квадратных уравнений</w:t>
      </w:r>
      <w:r w:rsidRPr="00195B8D">
        <w:rPr>
          <w:color w:val="444444"/>
          <w:sz w:val="28"/>
          <w:szCs w:val="28"/>
        </w:rPr>
        <w:t>»</w:t>
      </w:r>
    </w:p>
    <w:p w:rsidR="00AB1E18" w:rsidRPr="00195B8D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95B8D">
        <w:rPr>
          <w:color w:val="444444"/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8674EF" w:rsidRPr="00195B8D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  <w:sz w:val="28"/>
          <w:szCs w:val="28"/>
        </w:rPr>
      </w:pPr>
      <w:r w:rsidRPr="00195B8D">
        <w:rPr>
          <w:color w:val="444444"/>
          <w:sz w:val="28"/>
          <w:szCs w:val="28"/>
        </w:rPr>
        <w:t xml:space="preserve"> </w:t>
      </w:r>
      <w:r w:rsidRPr="00195B8D">
        <w:rPr>
          <w:i/>
          <w:color w:val="444444"/>
          <w:sz w:val="28"/>
          <w:szCs w:val="28"/>
        </w:rPr>
        <w:t>Желаю вам успешного освоения материала!</w:t>
      </w:r>
    </w:p>
    <w:p w:rsidR="004E084F" w:rsidRPr="00195B8D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95B8D">
        <w:rPr>
          <w:rStyle w:val="a4"/>
          <w:color w:val="444444"/>
          <w:sz w:val="28"/>
          <w:szCs w:val="28"/>
          <w:bdr w:val="none" w:sz="0" w:space="0" w:color="auto" w:frame="1"/>
        </w:rPr>
        <w:t>Ход урока</w:t>
      </w:r>
      <w:r w:rsidRPr="00195B8D">
        <w:rPr>
          <w:color w:val="444444"/>
          <w:sz w:val="28"/>
          <w:szCs w:val="28"/>
        </w:rPr>
        <w:br/>
        <w:t xml:space="preserve">1. </w:t>
      </w:r>
      <w:r w:rsidR="00AB1E18" w:rsidRPr="00195B8D">
        <w:rPr>
          <w:color w:val="444444"/>
          <w:sz w:val="28"/>
          <w:szCs w:val="28"/>
        </w:rPr>
        <w:t>Изучите</w:t>
      </w:r>
      <w:r w:rsidRPr="00195B8D">
        <w:rPr>
          <w:color w:val="444444"/>
          <w:sz w:val="28"/>
          <w:szCs w:val="28"/>
        </w:rPr>
        <w:t xml:space="preserve"> </w:t>
      </w:r>
      <w:r w:rsidR="003360F4" w:rsidRPr="00195B8D">
        <w:rPr>
          <w:color w:val="444444"/>
          <w:sz w:val="28"/>
          <w:szCs w:val="28"/>
        </w:rPr>
        <w:t>пункт 23</w:t>
      </w:r>
      <w:r w:rsidR="00AB1E18" w:rsidRPr="00195B8D">
        <w:rPr>
          <w:color w:val="444444"/>
          <w:sz w:val="28"/>
          <w:szCs w:val="28"/>
        </w:rPr>
        <w:t xml:space="preserve"> </w:t>
      </w:r>
      <w:r w:rsidRPr="00195B8D">
        <w:rPr>
          <w:color w:val="444444"/>
          <w:sz w:val="28"/>
          <w:szCs w:val="28"/>
        </w:rPr>
        <w:t>учебника «Алгебра. 8 класс» (</w:t>
      </w:r>
      <w:r w:rsidR="003360F4" w:rsidRPr="00195B8D">
        <w:rPr>
          <w:color w:val="444444"/>
          <w:sz w:val="28"/>
          <w:szCs w:val="28"/>
        </w:rPr>
        <w:t>Решение задач с помощью квадратных уравнений</w:t>
      </w:r>
      <w:r w:rsidR="00AB1E18" w:rsidRPr="00195B8D">
        <w:rPr>
          <w:color w:val="444444"/>
          <w:sz w:val="28"/>
          <w:szCs w:val="28"/>
        </w:rPr>
        <w:t>)</w:t>
      </w:r>
      <w:r w:rsidR="004E084F" w:rsidRPr="00195B8D">
        <w:rPr>
          <w:color w:val="444444"/>
          <w:sz w:val="28"/>
          <w:szCs w:val="28"/>
        </w:rPr>
        <w:t xml:space="preserve"> </w:t>
      </w:r>
      <w:r w:rsidRPr="00195B8D">
        <w:rPr>
          <w:color w:val="444444"/>
          <w:sz w:val="28"/>
          <w:szCs w:val="28"/>
        </w:rPr>
        <w:t>(ст</w:t>
      </w:r>
      <w:r w:rsidR="003360F4" w:rsidRPr="00195B8D">
        <w:rPr>
          <w:color w:val="444444"/>
          <w:sz w:val="28"/>
          <w:szCs w:val="28"/>
        </w:rPr>
        <w:t>р. 130-131</w:t>
      </w:r>
      <w:r w:rsidRPr="00195B8D">
        <w:rPr>
          <w:color w:val="444444"/>
          <w:sz w:val="28"/>
          <w:szCs w:val="28"/>
        </w:rPr>
        <w:t>).</w:t>
      </w:r>
      <w:r w:rsidRPr="00195B8D">
        <w:rPr>
          <w:color w:val="444444"/>
          <w:sz w:val="28"/>
          <w:szCs w:val="28"/>
        </w:rPr>
        <w:br/>
        <w:t xml:space="preserve">2. </w:t>
      </w:r>
      <w:r w:rsidR="004E084F" w:rsidRPr="00195B8D">
        <w:rPr>
          <w:color w:val="444444"/>
          <w:sz w:val="28"/>
          <w:szCs w:val="28"/>
        </w:rPr>
        <w:t xml:space="preserve">Ознакомьтесь с материалом урока, </w:t>
      </w:r>
      <w:r w:rsidR="003360F4" w:rsidRPr="00195B8D">
        <w:rPr>
          <w:color w:val="444444"/>
          <w:sz w:val="28"/>
          <w:szCs w:val="28"/>
        </w:rPr>
        <w:t>изучив план урока</w:t>
      </w:r>
      <w:r w:rsidR="004E084F" w:rsidRPr="00195B8D">
        <w:rPr>
          <w:color w:val="444444"/>
          <w:sz w:val="28"/>
          <w:szCs w:val="28"/>
        </w:rPr>
        <w:t xml:space="preserve"> </w:t>
      </w:r>
      <w:r w:rsidR="003360F4" w:rsidRPr="00195B8D">
        <w:rPr>
          <w:color w:val="444444"/>
          <w:sz w:val="28"/>
          <w:szCs w:val="28"/>
        </w:rPr>
        <w:t>(он приведен</w:t>
      </w:r>
      <w:r w:rsidR="004E084F" w:rsidRPr="00195B8D">
        <w:rPr>
          <w:color w:val="444444"/>
          <w:sz w:val="28"/>
          <w:szCs w:val="28"/>
        </w:rPr>
        <w:t xml:space="preserve"> ниже)</w:t>
      </w:r>
    </w:p>
    <w:p w:rsidR="00C43988" w:rsidRPr="00195B8D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95B8D">
        <w:rPr>
          <w:color w:val="444444"/>
          <w:sz w:val="28"/>
          <w:szCs w:val="28"/>
        </w:rPr>
        <w:t>3</w:t>
      </w:r>
      <w:r w:rsidR="008674EF" w:rsidRPr="00195B8D">
        <w:rPr>
          <w:color w:val="444444"/>
          <w:sz w:val="28"/>
          <w:szCs w:val="28"/>
        </w:rPr>
        <w:t>. Выполните задания из учебника</w:t>
      </w:r>
      <w:r w:rsidR="00C43988" w:rsidRPr="00195B8D">
        <w:rPr>
          <w:color w:val="444444"/>
          <w:sz w:val="28"/>
          <w:szCs w:val="28"/>
        </w:rPr>
        <w:t xml:space="preserve"> в тетради по алгебре</w:t>
      </w:r>
      <w:r w:rsidR="003360F4" w:rsidRPr="00195B8D">
        <w:rPr>
          <w:color w:val="444444"/>
          <w:sz w:val="28"/>
          <w:szCs w:val="28"/>
        </w:rPr>
        <w:t>, следуя плану урока, который приведен</w:t>
      </w:r>
      <w:r w:rsidR="004E084F" w:rsidRPr="00195B8D">
        <w:rPr>
          <w:color w:val="444444"/>
          <w:sz w:val="28"/>
          <w:szCs w:val="28"/>
        </w:rPr>
        <w:t xml:space="preserve"> ниже.</w:t>
      </w:r>
    </w:p>
    <w:p w:rsidR="004E084F" w:rsidRPr="00195B8D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Pr="00195B8D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Pr="00195B8D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Pr="00195B8D" w:rsidRDefault="004E084F" w:rsidP="00447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84F" w:rsidRPr="00195B8D" w:rsidRDefault="004E084F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F4" w:rsidRPr="00195B8D" w:rsidRDefault="003360F4" w:rsidP="004E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B8D" w:rsidRPr="00195B8D" w:rsidRDefault="00195B8D" w:rsidP="00195B8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 р о </w:t>
      </w:r>
      <w:proofErr w:type="gramStart"/>
      <w:r w:rsidRPr="00195B8D">
        <w:rPr>
          <w:rFonts w:ascii="Times New Roman" w:hAnsi="Times New Roman" w:cs="Times New Roman"/>
          <w:b/>
          <w:bCs/>
          <w:sz w:val="28"/>
          <w:szCs w:val="28"/>
        </w:rPr>
        <w:t>к  1</w:t>
      </w:r>
      <w:proofErr w:type="gramEnd"/>
      <w:r w:rsidRPr="00195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B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5B8D">
        <w:rPr>
          <w:rFonts w:ascii="Times New Roman" w:hAnsi="Times New Roman" w:cs="Times New Roman"/>
          <w:b/>
          <w:bCs/>
          <w:caps/>
          <w:sz w:val="28"/>
          <w:szCs w:val="28"/>
        </w:rPr>
        <w:t>Решение задач с помощью квадратных уравнений</w:t>
      </w:r>
      <w:r w:rsidRPr="00195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5B8D" w:rsidRPr="00195B8D" w:rsidRDefault="00195B8D" w:rsidP="00195B8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95B8D">
        <w:rPr>
          <w:rFonts w:ascii="Times New Roman" w:hAnsi="Times New Roman" w:cs="Times New Roman"/>
          <w:sz w:val="28"/>
          <w:szCs w:val="28"/>
        </w:rPr>
        <w:t xml:space="preserve"> ввести понятие «математическая модель», выделить этапы решения задач алгебраическим методом; формировать умение составлять квадратное уравнение по условию задачи и решать его.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II. Устная работа.</w:t>
      </w:r>
    </w:p>
    <w:p w:rsidR="00195B8D" w:rsidRPr="00195B8D" w:rsidRDefault="00195B8D" w:rsidP="00195B8D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Найдите сторону квадрата, если его площадь равна: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а) 81 см</w:t>
      </w:r>
      <w:proofErr w:type="gramStart"/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>;</w:t>
      </w:r>
      <w:r w:rsidRPr="00195B8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>б) 0,49 дм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>;</w:t>
      </w:r>
      <w:r w:rsidRPr="00195B8D">
        <w:rPr>
          <w:rFonts w:ascii="Times New Roman" w:hAnsi="Times New Roman" w:cs="Times New Roman"/>
          <w:sz w:val="28"/>
          <w:szCs w:val="28"/>
        </w:rPr>
        <w:tab/>
      </w:r>
      <w:r w:rsidRPr="00195B8D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46672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м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>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г)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4667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>;</w:t>
      </w:r>
      <w:r w:rsidRPr="00195B8D">
        <w:rPr>
          <w:rFonts w:ascii="Times New Roman" w:hAnsi="Times New Roman" w:cs="Times New Roman"/>
          <w:sz w:val="28"/>
          <w:szCs w:val="28"/>
        </w:rPr>
        <w:tab/>
        <w:t>д) 225 см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>;</w:t>
      </w:r>
      <w:r w:rsidRPr="00195B8D">
        <w:rPr>
          <w:rFonts w:ascii="Times New Roman" w:hAnsi="Times New Roman" w:cs="Times New Roman"/>
          <w:sz w:val="28"/>
          <w:szCs w:val="28"/>
        </w:rPr>
        <w:tab/>
      </w:r>
      <w:r w:rsidRPr="00195B8D">
        <w:rPr>
          <w:rFonts w:ascii="Times New Roman" w:hAnsi="Times New Roman" w:cs="Times New Roman"/>
          <w:sz w:val="28"/>
          <w:szCs w:val="28"/>
        </w:rPr>
        <w:tab/>
        <w:t xml:space="preserve">е)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46672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м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>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95B8D">
        <w:rPr>
          <w:rFonts w:ascii="Times New Roman" w:hAnsi="Times New Roman" w:cs="Times New Roman"/>
          <w:b/>
          <w:bCs/>
          <w:sz w:val="28"/>
          <w:szCs w:val="28"/>
        </w:rPr>
        <w:t>Развивающее задание.</w:t>
      </w:r>
    </w:p>
    <w:p w:rsidR="00195B8D" w:rsidRPr="00195B8D" w:rsidRDefault="00195B8D" w:rsidP="00195B8D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Составьте квадратное уравнение, корни которого равны: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а) 1 и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3;   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        б)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и  –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;            в) 1 –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; 1 +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>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95B8D">
        <w:rPr>
          <w:rFonts w:ascii="Times New Roman" w:hAnsi="Times New Roman" w:cs="Times New Roman"/>
          <w:b/>
          <w:bCs/>
          <w:sz w:val="28"/>
          <w:szCs w:val="28"/>
        </w:rPr>
        <w:t>V. Объяснение нового материала.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Объяснение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начytv</w:t>
      </w:r>
      <w:proofErr w:type="spellEnd"/>
      <w:r w:rsidRPr="00195B8D">
        <w:rPr>
          <w:rFonts w:ascii="Times New Roman" w:hAnsi="Times New Roman" w:cs="Times New Roman"/>
          <w:sz w:val="28"/>
          <w:szCs w:val="28"/>
        </w:rPr>
        <w:t xml:space="preserve"> с решения конкретной (с. 124 учебника) задачи. В процессе её решения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откроете</w:t>
      </w:r>
      <w:r w:rsidRPr="00195B8D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о в ы й   ф а к т: корень уравнения, составленного по условию задачи, может не удовлетворять этому условию. В то же время полученные при решении квадратного уравнения два различных корня могут одновременно отвечать условию задачи. Поэтому возникает необходимость интерпретации полученного решения.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8D">
        <w:rPr>
          <w:rFonts w:ascii="Times New Roman" w:hAnsi="Times New Roman" w:cs="Times New Roman"/>
          <w:sz w:val="28"/>
          <w:szCs w:val="28"/>
        </w:rPr>
        <w:t>Важно,  чтобы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195B8D">
        <w:rPr>
          <w:rFonts w:ascii="Times New Roman" w:hAnsi="Times New Roman" w:cs="Times New Roman"/>
          <w:sz w:val="28"/>
          <w:szCs w:val="28"/>
        </w:rPr>
        <w:t xml:space="preserve">  осознали  значимость  новой  ситуации  и  чётко выделили этапы решения задачи алгебраическим методом: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1. Анализ условия задачи и его схематическая запись.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2. Перевод естественной ситуации на математический язык (построение математической модели текстовой задачи).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3. Решение уравнения, полученного при построении математической модели.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4. Интерпретация полученного решения.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Четвёртый этап решения задачи алгебраическим методом является принципиально новым для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195B8D">
        <w:rPr>
          <w:rFonts w:ascii="Times New Roman" w:hAnsi="Times New Roman" w:cs="Times New Roman"/>
          <w:sz w:val="28"/>
          <w:szCs w:val="28"/>
        </w:rPr>
        <w:t xml:space="preserve">, поэтому на нём </w:t>
      </w:r>
      <w:r>
        <w:rPr>
          <w:rFonts w:ascii="Times New Roman" w:hAnsi="Times New Roman" w:cs="Times New Roman"/>
          <w:sz w:val="28"/>
          <w:szCs w:val="28"/>
        </w:rPr>
        <w:t>заострим</w:t>
      </w:r>
      <w:r w:rsidRPr="00195B8D">
        <w:rPr>
          <w:rFonts w:ascii="Times New Roman" w:hAnsi="Times New Roman" w:cs="Times New Roman"/>
          <w:sz w:val="28"/>
          <w:szCs w:val="28"/>
        </w:rPr>
        <w:t xml:space="preserve"> внимание. </w:t>
      </w:r>
      <w:r>
        <w:rPr>
          <w:rFonts w:ascii="Times New Roman" w:hAnsi="Times New Roman" w:cs="Times New Roman"/>
          <w:sz w:val="28"/>
          <w:szCs w:val="28"/>
        </w:rPr>
        <w:t xml:space="preserve">Порошу </w:t>
      </w:r>
      <w:r>
        <w:rPr>
          <w:rFonts w:ascii="Times New Roman" w:hAnsi="Times New Roman" w:cs="Times New Roman"/>
          <w:sz w:val="28"/>
          <w:szCs w:val="28"/>
        </w:rPr>
        <w:lastRenderedPageBreak/>
        <w:t>вас</w:t>
      </w:r>
      <w:r w:rsidRPr="00195B8D">
        <w:rPr>
          <w:rFonts w:ascii="Times New Roman" w:hAnsi="Times New Roman" w:cs="Times New Roman"/>
          <w:sz w:val="28"/>
          <w:szCs w:val="28"/>
        </w:rPr>
        <w:t xml:space="preserve"> привести примеры ситуаций, когда полученный корень уравнения может противоречить условию задачи.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</w:t>
      </w:r>
      <w:r w:rsidRPr="00195B8D">
        <w:rPr>
          <w:rFonts w:ascii="Times New Roman" w:hAnsi="Times New Roman" w:cs="Times New Roman"/>
          <w:sz w:val="28"/>
          <w:szCs w:val="28"/>
        </w:rPr>
        <w:t xml:space="preserve"> несколько самых распространённых ситуаций: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1) Корень уравнения является отрицательным числом, когда за неизвестное принята какая-то мера, которая может выражаться только положительным числом (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а п р и м е р, длина, площадь, объём и т. п.).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2) Корень уравнения является числом из более широкого множества,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>, которое описывается в задаче (н а п р и м е р, получено дробное число, когда в условии задачи речь идет о целых числах).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Несоответствие  полученных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 положительных  размеров  с  реальными (н а п р и м е р, скорость пешехода равна 80 км/ч и т. п.).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При решении задач учащиеся могут в процессе интерпретации полученных решений соотносить ситуации с тремя выделенными.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VI. Формирование умений и навыков.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1. № 559, № 561.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2. № 563.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Р е ш е н и е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см – длина одного катета прямоугольного треугольника, тогда (23 –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>) см – длина второго катета. Зная, что площадь прямоугольного треугольника равна половине произведения катетов и составляет 60 см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>, составим уравнение: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·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· (23 –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>) = 60;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(23 –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>) = 120;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23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120 = 0;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23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+ 120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(–23)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4 · 1 · 120 = 529 – 480 =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49;   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</w:rPr>
        <w:t xml:space="preserve"> &gt; 0;    2 корня.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5048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15;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5048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Оба корня удовлетворяют условию задачи.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lastRenderedPageBreak/>
        <w:t>О т в е т: 8; 15.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3. № 564.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В задаче встречается понятие «последовательные натуральные числа». Нужно убедиться, что учащиеся понимают, о чём идёт речь.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4. № 566.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Р е ш е н и е</w:t>
      </w:r>
    </w:p>
    <w:p w:rsidR="00195B8D" w:rsidRPr="00195B8D" w:rsidRDefault="00195B8D" w:rsidP="00195B8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а л и з:</w:t>
      </w:r>
    </w:p>
    <w:p w:rsidR="00195B8D" w:rsidRPr="00195B8D" w:rsidRDefault="00195B8D" w:rsidP="00195B8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1811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см – ширина листа картона, тогда длина оставшейся части картона равна (26 – 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) см, а её площадь равна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(26 – 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>) см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>. Зная, что площадь оставшейся части картона равна 80 см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>, составим уравнение: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(26 – 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>) = 80;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26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80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13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+ 40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(–13)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4 · 1 · 40 = 169 – 160 =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9;   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</w:rPr>
        <w:t xml:space="preserve"> &gt; 0;    2 корня.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50482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8;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5048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И н т е р п р е т а ц и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я  (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>чертёж в масштабе 1 : 2).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е  р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е ш е н и е:</w:t>
      </w:r>
    </w:p>
    <w:p w:rsidR="00195B8D" w:rsidRPr="00195B8D" w:rsidRDefault="00195B8D" w:rsidP="00195B8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0" cy="151447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8D" w:rsidRPr="00195B8D" w:rsidRDefault="00195B8D" w:rsidP="00195B8D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е  р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е ш е н и е:</w:t>
      </w:r>
    </w:p>
    <w:p w:rsidR="00195B8D" w:rsidRPr="00195B8D" w:rsidRDefault="00195B8D" w:rsidP="00195B8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5825" cy="12096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О т в е т: 5 см; 8 см.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5. № 568 (самостоятельное решение).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Р е ш е н и е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число рядов в кинотеатре, тогда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+ 8) – число мест в ряду. Количество мест в кинотеатре равно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·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+ 8). Зная, что всего в кинотеатре 884 места, составим уравнение: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·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+ 8) = 884;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+ 8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884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4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1 · (–884) = 16 + 884 =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900;   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&gt; 0;    2 корня.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–4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+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66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–4 + 30 = 26;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–4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–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–4 – 30 = –34 – не удовлетворяет условию задачи.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О т в е т: 26 рядов.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VII. Итоги урока.</w:t>
      </w:r>
    </w:p>
    <w:p w:rsidR="00195B8D" w:rsidRPr="00195B8D" w:rsidRDefault="00195B8D" w:rsidP="00195B8D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В о п р о с ы   у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а щ и м с я: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Что понимается под математической моделью текстовой задачи?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Какие этапы решения задачи алгебраическим методом выделяют?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В чём состоит интерпретация полученного решения задачи?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Приведите примеры, когда полученное решение противоречит условию задачи.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Pr="00195B8D">
        <w:rPr>
          <w:rFonts w:ascii="Times New Roman" w:hAnsi="Times New Roman" w:cs="Times New Roman"/>
          <w:sz w:val="28"/>
          <w:szCs w:val="28"/>
        </w:rPr>
        <w:t>№ 560, № 562</w:t>
      </w:r>
    </w:p>
    <w:p w:rsidR="00195B8D" w:rsidRDefault="00195B8D" w:rsidP="00195B8D">
      <w:pPr>
        <w:rPr>
          <w:rFonts w:ascii="Times New Roman" w:hAnsi="Times New Roman" w:cs="Times New Roman"/>
          <w:b/>
        </w:rPr>
      </w:pPr>
    </w:p>
    <w:p w:rsidR="00195B8D" w:rsidRDefault="00195B8D" w:rsidP="00195B8D">
      <w:pPr>
        <w:rPr>
          <w:rFonts w:ascii="Times New Roman" w:hAnsi="Times New Roman" w:cs="Times New Roman"/>
          <w:b/>
        </w:rPr>
      </w:pPr>
    </w:p>
    <w:p w:rsidR="00195B8D" w:rsidRDefault="00195B8D" w:rsidP="00195B8D">
      <w:pPr>
        <w:rPr>
          <w:rFonts w:ascii="Times New Roman" w:hAnsi="Times New Roman" w:cs="Times New Roman"/>
          <w:b/>
        </w:rPr>
      </w:pPr>
    </w:p>
    <w:p w:rsidR="00195B8D" w:rsidRPr="00195B8D" w:rsidRDefault="00195B8D" w:rsidP="00195B8D">
      <w:pPr>
        <w:rPr>
          <w:rFonts w:ascii="Times New Roman" w:hAnsi="Times New Roman" w:cs="Times New Roman"/>
          <w:b/>
        </w:rPr>
      </w:pPr>
    </w:p>
    <w:p w:rsidR="00195B8D" w:rsidRPr="00195B8D" w:rsidRDefault="00195B8D" w:rsidP="00195B8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4742726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 р 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  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B8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5B8D">
        <w:rPr>
          <w:rFonts w:ascii="Times New Roman" w:hAnsi="Times New Roman" w:cs="Times New Roman"/>
          <w:b/>
          <w:bCs/>
          <w:caps/>
          <w:sz w:val="28"/>
          <w:szCs w:val="28"/>
        </w:rPr>
        <w:t>Решение задач с помощью квадратных уравнений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95B8D">
        <w:rPr>
          <w:rFonts w:ascii="Times New Roman" w:hAnsi="Times New Roman" w:cs="Times New Roman"/>
          <w:sz w:val="28"/>
          <w:szCs w:val="28"/>
        </w:rPr>
        <w:t xml:space="preserve"> продолжить формирование умения решать текстовые задачи с помощью составления квадратных уравнений.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II. Устная работа.</w:t>
      </w:r>
    </w:p>
    <w:p w:rsidR="00195B8D" w:rsidRPr="00195B8D" w:rsidRDefault="00195B8D" w:rsidP="00195B8D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1. Найдите дискриминант квадратного уравнения и определите, сколько корней имеет уравнение: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а)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+ 8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3 =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0;</w:t>
      </w:r>
      <w:r w:rsidRPr="00195B8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ab/>
      </w:r>
      <w:r w:rsidRPr="00195B8D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+ 6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+ 9 = 0;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б) 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+ 10 =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0;</w:t>
      </w:r>
      <w:r w:rsidRPr="00195B8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ab/>
      </w:r>
      <w:r w:rsidRPr="00195B8D">
        <w:rPr>
          <w:rFonts w:ascii="Times New Roman" w:hAnsi="Times New Roman" w:cs="Times New Roman"/>
          <w:sz w:val="28"/>
          <w:szCs w:val="28"/>
        </w:rPr>
        <w:tab/>
        <w:t>г) 7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+ 5 = 0.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2. Решите уравнение: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а)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1600;</w:t>
      </w:r>
      <w:r w:rsidRPr="00195B8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5;</w:t>
      </w:r>
      <w:r w:rsidRPr="00195B8D">
        <w:rPr>
          <w:rFonts w:ascii="Times New Roman" w:hAnsi="Times New Roman" w:cs="Times New Roman"/>
          <w:sz w:val="28"/>
          <w:szCs w:val="28"/>
        </w:rPr>
        <w:tab/>
      </w:r>
      <w:r w:rsidRPr="00195B8D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667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>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г)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1,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44;</w:t>
      </w:r>
      <w:r w:rsidRPr="00195B8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ab/>
        <w:t xml:space="preserve">д)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0;</w:t>
      </w:r>
      <w:r w:rsidRPr="00195B8D">
        <w:rPr>
          <w:rFonts w:ascii="Times New Roman" w:hAnsi="Times New Roman" w:cs="Times New Roman"/>
          <w:sz w:val="28"/>
          <w:szCs w:val="28"/>
        </w:rPr>
        <w:tab/>
      </w:r>
      <w:r w:rsidRPr="00195B8D">
        <w:rPr>
          <w:rFonts w:ascii="Times New Roman" w:hAnsi="Times New Roman" w:cs="Times New Roman"/>
          <w:sz w:val="28"/>
          <w:szCs w:val="28"/>
        </w:rPr>
        <w:tab/>
        <w:t xml:space="preserve">е)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>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III. Формирование умений и навыков.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1. № 570.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Р е ш е н и е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число обезьян в стае,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5619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обезьян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спряталось в гроте. Зная, что на виду осталась одна обезьяна, составим уравнение: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56197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+ 1 =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>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4953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+ 9 + 1 –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30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+ 250 – 25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55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+ 250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(–55)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4 · 1 · 250 = 3025 – 1000 = 2025; </w:t>
      </w:r>
      <w:proofErr w:type="gramStart"/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0;    2 корня.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lastRenderedPageBreak/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5048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50;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5048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5 – не удовлетворяет условию задачи, так как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– 3 в этом случае – отрицательное число.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О т в е т: 50 обезьян.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2. № 571.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Р е ш е н и е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Пусть 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– количество  сторон  в  выпуклом  многоугольнике,  тогда</w:t>
      </w:r>
      <w:r w:rsidRPr="00195B8D">
        <w:rPr>
          <w:rFonts w:ascii="Times New Roman" w:hAnsi="Times New Roman" w:cs="Times New Roman"/>
          <w:sz w:val="28"/>
          <w:szCs w:val="28"/>
        </w:rPr>
        <w:br/>
        <w:t>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+ 25) – количество  диагоналей  в  нём. 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Зная,  что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количество диагоналей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195B8D">
        <w:rPr>
          <w:rFonts w:ascii="Times New Roman" w:hAnsi="Times New Roman" w:cs="Times New Roman"/>
          <w:sz w:val="28"/>
          <w:szCs w:val="28"/>
        </w:rPr>
        <w:t>) связано с количеством сторон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195B8D">
        <w:rPr>
          <w:rFonts w:ascii="Times New Roman" w:hAnsi="Times New Roman" w:cs="Times New Roman"/>
          <w:sz w:val="28"/>
          <w:szCs w:val="28"/>
        </w:rPr>
        <w:t xml:space="preserve">) по формуле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4667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>, составим уравнение: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+ 25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4667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+ 50 =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195B8D">
        <w:rPr>
          <w:rFonts w:ascii="Times New Roman" w:hAnsi="Times New Roman" w:cs="Times New Roman"/>
          <w:sz w:val="28"/>
          <w:szCs w:val="28"/>
        </w:rPr>
        <w:t>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3);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+ 50 =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3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>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+ 50 –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+ 3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5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+ 50 –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5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50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(–5)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4 · 1 (–50) = 25 + 100 =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125;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Pr="00195B8D">
        <w:rPr>
          <w:rFonts w:ascii="Times New Roman" w:hAnsi="Times New Roman" w:cs="Times New Roman"/>
          <w:i/>
          <w:iCs/>
          <w:sz w:val="28"/>
          <w:szCs w:val="28"/>
        </w:rPr>
        <w:t xml:space="preserve"> D</w:t>
      </w:r>
      <w:r w:rsidRPr="00195B8D">
        <w:rPr>
          <w:rFonts w:ascii="Times New Roman" w:hAnsi="Times New Roman" w:cs="Times New Roman"/>
          <w:sz w:val="28"/>
          <w:szCs w:val="28"/>
        </w:rPr>
        <w:t xml:space="preserve"> &gt; 0;    2 корня.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5048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10;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5048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–5.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выражает число сторон многоугольника, то это не может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быть  отрицательное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 число,  значит,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–5  не  удовлетворяет  условию задачи.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О т в е т: в десятиугольнике.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3. № 573.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lastRenderedPageBreak/>
        <w:t>При решении этой задачи используются элементы комбинаторики, поэтому следует разобрать её с учителем.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Р е ш е н и е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– Пусть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количество участников турнира, тогда каждый участник играл с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1) участником. Количество комбинаций равно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1). Но так как в комбинации участвует два человека, а партия одна, то число партий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4667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Зная, что всего было сыграно 45 партий, составим уравнение: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4667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 45;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·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1) = 90;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90 = 0;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(–1)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4 · 1 · (–90) = 1 + 360 =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361;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</w:rPr>
        <w:t xml:space="preserve"> &gt; 0;    2 корня.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5048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10;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=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5048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–9.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выражает количество участников турнира, то это не может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быть  отрицательное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 число,  значит, 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–9  не  удовлетворяет  условию задачи.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О т в е т: 10 участников.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4. № 575.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Р е ш е н и е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– Пусть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>,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+ 1),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+ 2) – три последовательных целых числа. Зная, что сумма их квадратов равна 869, составим уравнение: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+ 1)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(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+ 2)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869;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+ 1 +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+ 4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+ 4 – 869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3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+ 6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864 = 0;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+ 2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288 = 0;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(–1)</w:t>
      </w:r>
      <w:r w:rsidRPr="00195B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– 1 · (–288) =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289;   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</w:t>
      </w:r>
      <w:r w:rsidRPr="00195B8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&gt; 0;    2 корня.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–1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+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2667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–1 + 17 = 16;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i/>
          <w:iCs/>
          <w:sz w:val="28"/>
          <w:szCs w:val="28"/>
        </w:rPr>
        <w:lastRenderedPageBreak/>
        <w:t>x</w:t>
      </w:r>
      <w:r w:rsidRPr="00195B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5B8D">
        <w:rPr>
          <w:rFonts w:ascii="Times New Roman" w:hAnsi="Times New Roman" w:cs="Times New Roman"/>
          <w:sz w:val="28"/>
          <w:szCs w:val="28"/>
        </w:rPr>
        <w:t xml:space="preserve"> = –1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 xml:space="preserve">– </w:t>
      </w:r>
      <w:r w:rsidRPr="00195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2667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B8D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–1 – 17 = –18.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Оба корня удовлетворяют условию задачи, значит, это последовательные числа 16; 17; 18 или –18; –17; –16.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О т в е т: 16; 17; 18 или –18; –17; –16.</w:t>
      </w:r>
    </w:p>
    <w:p w:rsidR="00195B8D" w:rsidRPr="00195B8D" w:rsidRDefault="00195B8D" w:rsidP="00195B8D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 xml:space="preserve">В о п р о с ы   у </w:t>
      </w:r>
      <w:proofErr w:type="gramStart"/>
      <w:r w:rsidRPr="00195B8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95B8D">
        <w:rPr>
          <w:rFonts w:ascii="Times New Roman" w:hAnsi="Times New Roman" w:cs="Times New Roman"/>
          <w:sz w:val="28"/>
          <w:szCs w:val="28"/>
        </w:rPr>
        <w:t xml:space="preserve"> а щ и м с я: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Какие этапы выделяют при решении задачи алгебраическим методом?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В чём состоит интерпретация полученного решения задачи?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Когда полученное решение может противоречить условию задачи?</w:t>
      </w:r>
    </w:p>
    <w:p w:rsidR="00195B8D" w:rsidRPr="00195B8D" w:rsidRDefault="00195B8D" w:rsidP="00195B8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sz w:val="28"/>
          <w:szCs w:val="28"/>
        </w:rPr>
        <w:t>– Какие решения, полученные на сегодняшнем уроке, вы интерпретировали как противоречащие условию задачи?</w:t>
      </w:r>
    </w:p>
    <w:p w:rsidR="004E084F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B8D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№ 569, № 572</w:t>
      </w:r>
    </w:p>
    <w:p w:rsidR="00195B8D" w:rsidRPr="00195B8D" w:rsidRDefault="00195B8D" w:rsidP="00195B8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95B8D" w:rsidRPr="00195B8D" w:rsidSect="004E08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B656B"/>
    <w:multiLevelType w:val="hybridMultilevel"/>
    <w:tmpl w:val="AFE4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EF"/>
    <w:rsid w:val="001200F4"/>
    <w:rsid w:val="00195B8D"/>
    <w:rsid w:val="0026715A"/>
    <w:rsid w:val="003360F4"/>
    <w:rsid w:val="003F522D"/>
    <w:rsid w:val="00447C21"/>
    <w:rsid w:val="004C7569"/>
    <w:rsid w:val="004E084F"/>
    <w:rsid w:val="00712D59"/>
    <w:rsid w:val="008674EF"/>
    <w:rsid w:val="009259AC"/>
    <w:rsid w:val="00A501F9"/>
    <w:rsid w:val="00AB1E18"/>
    <w:rsid w:val="00BB46A8"/>
    <w:rsid w:val="00C43988"/>
    <w:rsid w:val="00F1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08D2-673D-490B-9F4E-D62B6DFE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3</cp:revision>
  <dcterms:created xsi:type="dcterms:W3CDTF">2021-01-22T19:10:00Z</dcterms:created>
  <dcterms:modified xsi:type="dcterms:W3CDTF">2021-01-22T19:17:00Z</dcterms:modified>
</cp:coreProperties>
</file>