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99E" w:rsidRDefault="00830F92" w:rsidP="00830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>
        <w:rPr>
          <w:rFonts w:ascii="Times New Roman" w:hAnsi="Times New Roman" w:cs="Times New Roman"/>
          <w:sz w:val="46"/>
          <w:szCs w:val="46"/>
        </w:rPr>
        <w:t>§8 Правильные многогранники</w:t>
      </w:r>
    </w:p>
    <w:p w:rsidR="00830F92" w:rsidRDefault="00830F92" w:rsidP="00830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</w:p>
    <w:p w:rsidR="00830F92" w:rsidRPr="00830F92" w:rsidRDefault="00830F92" w:rsidP="00830F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0F92">
        <w:rPr>
          <w:rFonts w:ascii="Times New Roman" w:hAnsi="Times New Roman" w:cs="Times New Roman"/>
          <w:i/>
          <w:iCs/>
          <w:sz w:val="24"/>
          <w:szCs w:val="24"/>
        </w:rPr>
        <w:t xml:space="preserve">Однажды обыкновенный английский мальчик Джеймс, увлекшись изготовлением моделей многогранников, написал в </w:t>
      </w:r>
      <w:r w:rsidRPr="00830F92">
        <w:rPr>
          <w:rFonts w:ascii="Times New Roman" w:hAnsi="Times New Roman" w:cs="Times New Roman"/>
          <w:i/>
          <w:sz w:val="24"/>
          <w:szCs w:val="24"/>
        </w:rPr>
        <w:t>письме к отцу:</w:t>
      </w:r>
      <w:r w:rsidRPr="00830F92"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Cambria Math" w:hAnsi="Cambria Math" w:cs="Times New Roman"/>
          <w:i/>
          <w:sz w:val="24"/>
          <w:szCs w:val="24"/>
        </w:rPr>
        <w:t>≪</w:t>
      </w:r>
      <w:r w:rsidRPr="00830F92">
        <w:rPr>
          <w:rFonts w:ascii="Times New Roman" w:hAnsi="Times New Roman" w:cs="Times New Roman"/>
          <w:i/>
          <w:sz w:val="24"/>
          <w:szCs w:val="24"/>
        </w:rPr>
        <w:t>...я сделал тетраэдр, додекаэдр и еще два эдра, для которых не знаю правильного названия</w:t>
      </w:r>
      <w:r w:rsidRPr="00830F92">
        <w:rPr>
          <w:rFonts w:ascii="Cambria Math" w:hAnsi="Cambria Math" w:cs="Times New Roman"/>
          <w:i/>
          <w:sz w:val="24"/>
          <w:szCs w:val="24"/>
        </w:rPr>
        <w:t>≫</w:t>
      </w:r>
      <w:r w:rsidRPr="00830F92">
        <w:rPr>
          <w:rFonts w:ascii="Times New Roman" w:hAnsi="Times New Roman" w:cs="Times New Roman"/>
          <w:i/>
          <w:sz w:val="24"/>
          <w:szCs w:val="24"/>
        </w:rPr>
        <w:t>. Эти слова знаменовали рождение в пока ничем не примечательном мальчике великого физика Джеймса Кларка Максвелла.</w:t>
      </w:r>
    </w:p>
    <w:p w:rsidR="00830F92" w:rsidRDefault="00830F92" w:rsidP="00830F9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0F92">
        <w:rPr>
          <w:rFonts w:ascii="Times New Roman" w:hAnsi="Times New Roman" w:cs="Times New Roman"/>
          <w:i/>
          <w:sz w:val="24"/>
          <w:szCs w:val="24"/>
        </w:rPr>
        <w:t>Думается, что и вас, и ваших родных увлечет изготовление моделей геометрических тел.</w:t>
      </w:r>
    </w:p>
    <w:p w:rsidR="00830F92" w:rsidRDefault="00830F92" w:rsidP="00830F9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0F92" w:rsidRDefault="00830F92" w:rsidP="00830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F92">
        <w:rPr>
          <w:rFonts w:ascii="Times New Roman" w:hAnsi="Times New Roman" w:cs="Times New Roman"/>
          <w:sz w:val="24"/>
          <w:szCs w:val="24"/>
        </w:rPr>
        <w:t>Эти страницы книги — для работы дома. Это модели правильных многогранников, сделанные из цветной бумаги. Рассмотрите рисунок 61, на котором изображены правильные многогранники — тетраэдр, куб, октаэдр, додекаэдр и икосаэдр. Их форма — образец совершенства!</w:t>
      </w:r>
    </w:p>
    <w:p w:rsidR="00830F92" w:rsidRDefault="00830F92" w:rsidP="00830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F92" w:rsidRDefault="00830F92" w:rsidP="00830F92">
      <w:pPr>
        <w:pStyle w:val="a4"/>
        <w:kinsoku w:val="0"/>
        <w:overflowPunct w:val="0"/>
        <w:rPr>
          <w:sz w:val="20"/>
          <w:szCs w:val="20"/>
        </w:rPr>
      </w:pPr>
    </w:p>
    <w:p w:rsidR="00830F92" w:rsidRDefault="00830F92" w:rsidP="00830F92">
      <w:pPr>
        <w:pStyle w:val="a4"/>
        <w:kinsoku w:val="0"/>
        <w:overflowPunct w:val="0"/>
        <w:spacing w:line="200" w:lineRule="atLeast"/>
        <w:ind w:left="26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914900" cy="1390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92" w:rsidRPr="00643BB7" w:rsidRDefault="00830F92" w:rsidP="00830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F92">
        <w:rPr>
          <w:rFonts w:ascii="Times New Roman" w:hAnsi="Times New Roman" w:cs="Times New Roman"/>
          <w:sz w:val="24"/>
          <w:szCs w:val="24"/>
        </w:rPr>
        <w:t>Вы можете заметить ряд интересных особенностей,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Times New Roman" w:hAnsi="Times New Roman" w:cs="Times New Roman"/>
          <w:sz w:val="24"/>
          <w:szCs w:val="24"/>
        </w:rPr>
        <w:t>благодаря которым они и получили свое название.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Times New Roman" w:hAnsi="Times New Roman" w:cs="Times New Roman"/>
          <w:sz w:val="24"/>
          <w:szCs w:val="24"/>
        </w:rPr>
        <w:t>Так, у каждого из них все грани — одинаковые правильные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Times New Roman" w:hAnsi="Times New Roman" w:cs="Times New Roman"/>
          <w:sz w:val="24"/>
          <w:szCs w:val="24"/>
        </w:rPr>
        <w:t>многоугольники, в каждой вершине 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Times New Roman" w:hAnsi="Times New Roman" w:cs="Times New Roman"/>
          <w:sz w:val="24"/>
          <w:szCs w:val="24"/>
        </w:rPr>
        <w:t>многоугольника сходится одно и то же число ребер,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Times New Roman" w:hAnsi="Times New Roman" w:cs="Times New Roman"/>
          <w:sz w:val="24"/>
          <w:szCs w:val="24"/>
        </w:rPr>
        <w:t>соседние грани сходятся под равными углами.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Times New Roman" w:hAnsi="Times New Roman" w:cs="Times New Roman"/>
          <w:sz w:val="24"/>
          <w:szCs w:val="24"/>
        </w:rPr>
        <w:t>Подсчитаем число вершин (В), ребер (Р) и граней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F92">
        <w:rPr>
          <w:rFonts w:ascii="Times New Roman" w:hAnsi="Times New Roman" w:cs="Times New Roman"/>
          <w:sz w:val="24"/>
          <w:szCs w:val="24"/>
        </w:rPr>
        <w:t>(Г) у каждого многогранника и запишем результаты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B7">
        <w:rPr>
          <w:rFonts w:ascii="Times New Roman" w:hAnsi="Times New Roman" w:cs="Times New Roman"/>
        </w:rPr>
        <w:t>табличку.</w:t>
      </w:r>
    </w:p>
    <w:p w:rsidR="00830F92" w:rsidRDefault="00830F92" w:rsidP="00830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5DCB" w:rsidRPr="00DD5DCB" w:rsidRDefault="00DD5DCB" w:rsidP="00DD5DCB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3"/>
          <w:szCs w:val="3"/>
        </w:rPr>
      </w:pPr>
    </w:p>
    <w:tbl>
      <w:tblPr>
        <w:tblW w:w="0" w:type="auto"/>
        <w:tblInd w:w="9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77"/>
        <w:gridCol w:w="867"/>
        <w:gridCol w:w="836"/>
        <w:gridCol w:w="763"/>
        <w:gridCol w:w="1554"/>
      </w:tblGrid>
      <w:tr w:rsidR="00DD5DCB" w:rsidRPr="00DD5DCB" w:rsidTr="00DD5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88"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pacing w:val="6"/>
                <w:sz w:val="24"/>
                <w:szCs w:val="20"/>
              </w:rPr>
              <w:t>Многогранник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84" w:after="0" w:line="240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В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Г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74"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Р</w:t>
            </w:r>
            <w:proofErr w:type="gramEnd"/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74" w:after="0" w:line="240" w:lineRule="auto"/>
              <w:ind w:left="291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В</w:t>
            </w:r>
            <w:r w:rsidRPr="00DD5DCB">
              <w:rPr>
                <w:rFonts w:ascii="Times New Roman" w:hAnsi="Times New Roman" w:cs="Times New Roman"/>
                <w:bCs/>
                <w:spacing w:val="32"/>
                <w:sz w:val="24"/>
                <w:szCs w:val="20"/>
              </w:rPr>
              <w:t xml:space="preserve"> </w:t>
            </w: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+ </w:t>
            </w:r>
            <w:r w:rsidRPr="00DD5DCB">
              <w:rPr>
                <w:rFonts w:ascii="Times New Roman" w:hAnsi="Times New Roman" w:cs="Times New Roman"/>
                <w:bCs/>
                <w:spacing w:val="11"/>
                <w:sz w:val="24"/>
                <w:szCs w:val="20"/>
              </w:rPr>
              <w:t xml:space="preserve"> </w:t>
            </w: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Г</w:t>
            </w:r>
            <w:r w:rsidRPr="00DD5DCB">
              <w:rPr>
                <w:rFonts w:ascii="Times New Roman" w:hAnsi="Times New Roman" w:cs="Times New Roman"/>
                <w:bCs/>
                <w:spacing w:val="3"/>
                <w:sz w:val="24"/>
                <w:szCs w:val="20"/>
              </w:rPr>
              <w:t xml:space="preserve"> </w:t>
            </w: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-</w:t>
            </w:r>
            <w:r w:rsidRPr="00DD5DCB">
              <w:rPr>
                <w:rFonts w:ascii="Times New Roman" w:hAnsi="Times New Roman" w:cs="Times New Roman"/>
                <w:bCs/>
                <w:spacing w:val="-21"/>
                <w:sz w:val="24"/>
                <w:szCs w:val="20"/>
              </w:rPr>
              <w:t xml:space="preserve"> </w:t>
            </w:r>
            <w:proofErr w:type="gramStart"/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Р</w:t>
            </w:r>
            <w:proofErr w:type="gramEnd"/>
          </w:p>
        </w:tc>
      </w:tr>
      <w:tr w:rsidR="00DD5DCB" w:rsidRPr="00DD5DCB" w:rsidTr="00DD5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95" w:after="0" w:line="240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pacing w:val="8"/>
                <w:sz w:val="24"/>
                <w:szCs w:val="20"/>
              </w:rPr>
              <w:t>Тетраэдр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81" w:after="0" w:line="240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77" w:after="0"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77" w:after="0" w:line="240" w:lineRule="auto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:rsidR="00DD5DCB" w:rsidRPr="00DD5DCB" w:rsidRDefault="00DD5DCB" w:rsidP="00DD5DCB">
            <w:pPr>
              <w:kinsoku w:val="0"/>
              <w:overflowPunct w:val="0"/>
              <w:autoSpaceDE w:val="0"/>
              <w:autoSpaceDN w:val="0"/>
              <w:adjustRightInd w:val="0"/>
              <w:spacing w:before="71"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B">
              <w:rPr>
                <w:rFonts w:ascii="Times New Roman" w:hAnsi="Times New Roman" w:cs="Times New Roman"/>
                <w:bCs/>
                <w:sz w:val="24"/>
                <w:szCs w:val="20"/>
              </w:rPr>
              <w:t>2</w:t>
            </w:r>
          </w:p>
        </w:tc>
      </w:tr>
    </w:tbl>
    <w:p w:rsidR="00DD5DCB" w:rsidRDefault="00DD5DCB" w:rsidP="00DD5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DD5DCB" w:rsidRDefault="00EB2331" w:rsidP="00DD5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►</w:t>
      </w:r>
      <w:r w:rsidR="00DD5DCB" w:rsidRPr="00DD5D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последней колонке для всех многогранников получился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оди</w:t>
      </w:r>
      <w:r w:rsidR="00DD5DCB" w:rsidRPr="00DD5D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D5DCB" w:rsidRPr="00DD5D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тот же результат: </w:t>
      </w:r>
    </w:p>
    <w:p w:rsidR="00DD5DCB" w:rsidRDefault="00DD5DCB" w:rsidP="00DD5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5DCB">
        <w:rPr>
          <w:rFonts w:ascii="Times New Roman" w:hAnsi="Times New Roman" w:cs="Times New Roman"/>
          <w:b/>
          <w:bCs/>
          <w:sz w:val="24"/>
          <w:szCs w:val="24"/>
        </w:rPr>
        <w:t xml:space="preserve">В + Г — </w:t>
      </w:r>
      <w:proofErr w:type="gramStart"/>
      <w:r w:rsidRPr="00DD5DCB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DD5DCB">
        <w:rPr>
          <w:rFonts w:ascii="Times New Roman" w:hAnsi="Times New Roman" w:cs="Times New Roman"/>
          <w:b/>
          <w:bCs/>
          <w:sz w:val="24"/>
          <w:szCs w:val="24"/>
        </w:rPr>
        <w:t xml:space="preserve"> = 2.</w:t>
      </w:r>
    </w:p>
    <w:p w:rsidR="00DD5DCB" w:rsidRDefault="00DD5DCB" w:rsidP="00DD5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5D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Самое удивительное в этой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D5D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формуле, что она верна не только для правильных, но и для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D5D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ВСЕХ многогранников!</w:t>
      </w:r>
    </w:p>
    <w:p w:rsidR="00EB2331" w:rsidRDefault="00EB2331" w:rsidP="00DD5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B2331" w:rsidRPr="00EB2331" w:rsidRDefault="00EB2331" w:rsidP="00EB23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331">
        <w:rPr>
          <w:rFonts w:ascii="Times New Roman" w:hAnsi="Times New Roman" w:cs="Times New Roman"/>
          <w:sz w:val="24"/>
          <w:szCs w:val="24"/>
        </w:rPr>
        <w:t>Ради интереса можете проверить это для нескольких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наугад взятых многогранников. Доказал это удивительное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соотношение один из величайших математиков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Леонард Эйлер (1707—1783), поэтому формула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 xml:space="preserve">названа его именем: </w:t>
      </w:r>
      <w:r w:rsidRPr="00EB2331">
        <w:rPr>
          <w:rFonts w:ascii="Times New Roman" w:hAnsi="Times New Roman" w:cs="Times New Roman"/>
          <w:b/>
          <w:bCs/>
          <w:sz w:val="24"/>
          <w:szCs w:val="24"/>
        </w:rPr>
        <w:t xml:space="preserve">ФОРМУЛА ЭЙЛЕРА. </w:t>
      </w:r>
      <w:r w:rsidRPr="00EB2331">
        <w:rPr>
          <w:rFonts w:ascii="Times New Roman" w:hAnsi="Times New Roman" w:cs="Times New Roman"/>
          <w:sz w:val="24"/>
          <w:szCs w:val="24"/>
        </w:rPr>
        <w:t>Этот гениальный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ученый, родившийся в Швейцарии, почти всю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жизнь прожил в России, и мы с полным основанием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гордостью можем считать его своим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соотечественником.</w:t>
      </w:r>
    </w:p>
    <w:p w:rsidR="00EB2331" w:rsidRPr="00EB2331" w:rsidRDefault="00EB2331" w:rsidP="00EB23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09675" cy="14478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331">
        <w:rPr>
          <w:rFonts w:ascii="Times New Roman" w:hAnsi="Times New Roman" w:cs="Times New Roman"/>
          <w:sz w:val="24"/>
          <w:szCs w:val="24"/>
        </w:rPr>
        <w:t>У правильных многогранников есть еще одна особенность.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Оказывается, первый из них (тетраэдр) стоит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немного особняком: если считать центры его граней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вершинами нового многогранника, то вновь получим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тетраэдр. Зато четыре оставшихся многогранника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разбиваются на две пары. Центры граней куба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образуют октаэдр, а центры граней октаэдра — куб.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То же происходит с парой додекаэдр — икосаэдр.</w:t>
      </w:r>
    </w:p>
    <w:p w:rsidR="00EB2331" w:rsidRDefault="00EB2331" w:rsidP="00EB23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EB2331">
        <w:rPr>
          <w:rFonts w:ascii="Times New Roman" w:hAnsi="Times New Roman" w:cs="Times New Roman"/>
          <w:sz w:val="24"/>
          <w:szCs w:val="24"/>
        </w:rPr>
        <w:t>Совершенство форм, красивые математические закономерности,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присущие правильным многогранникам,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явились причиной того, что им приписывались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различные магические свойства и все пять геометрических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тел издавна были обязательными спутниками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волшебников и звездочетов. И если вы потрудитесь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>над их изучением и изготовлением, то наверняка 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доставят вам радость и удовольствие.</w:t>
      </w:r>
    </w:p>
    <w:p w:rsidR="00EB2331" w:rsidRDefault="00EB2331" w:rsidP="00EB23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EB2331" w:rsidRDefault="00EB2331" w:rsidP="00EB23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EB2331" w:rsidRDefault="00EB2331" w:rsidP="00EB23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EB2331" w:rsidRDefault="00EB2331" w:rsidP="00EB2331">
      <w:pPr>
        <w:pStyle w:val="a4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143500" cy="3562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31" w:rsidRDefault="00EB2331" w:rsidP="00EB2331">
      <w:pPr>
        <w:pStyle w:val="a4"/>
        <w:kinsoku w:val="0"/>
        <w:overflowPunct w:val="0"/>
        <w:rPr>
          <w:sz w:val="20"/>
          <w:szCs w:val="20"/>
        </w:rPr>
      </w:pPr>
    </w:p>
    <w:p w:rsidR="00EB2331" w:rsidRPr="00EB2331" w:rsidRDefault="00EB2331" w:rsidP="00EB23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331">
        <w:rPr>
          <w:rFonts w:ascii="Times New Roman" w:hAnsi="Times New Roman" w:cs="Times New Roman"/>
          <w:sz w:val="24"/>
          <w:szCs w:val="24"/>
        </w:rPr>
        <w:t xml:space="preserve">На рисунке 62, </w:t>
      </w:r>
      <w:proofErr w:type="gramStart"/>
      <w:r w:rsidRPr="00EB2331">
        <w:rPr>
          <w:rFonts w:ascii="Times New Roman" w:hAnsi="Times New Roman" w:cs="Times New Roman"/>
          <w:i/>
          <w:iCs/>
          <w:sz w:val="24"/>
          <w:szCs w:val="24"/>
        </w:rPr>
        <w:t>а—</w:t>
      </w:r>
      <w:proofErr w:type="spellStart"/>
      <w:r w:rsidRPr="00EB2331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spellEnd"/>
      <w:proofErr w:type="gramEnd"/>
      <w:r w:rsidRPr="00EB23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2331">
        <w:rPr>
          <w:rFonts w:ascii="Times New Roman" w:hAnsi="Times New Roman" w:cs="Times New Roman"/>
          <w:sz w:val="24"/>
          <w:szCs w:val="24"/>
        </w:rPr>
        <w:t xml:space="preserve">даны развертки этих </w:t>
      </w:r>
      <w:r>
        <w:rPr>
          <w:rFonts w:ascii="Times New Roman" w:hAnsi="Times New Roman" w:cs="Times New Roman"/>
          <w:sz w:val="24"/>
          <w:szCs w:val="24"/>
        </w:rPr>
        <w:t>многогранников</w:t>
      </w:r>
      <w:r w:rsidRPr="00EB23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2331" w:rsidRPr="00EB2331" w:rsidRDefault="00EB2331" w:rsidP="00EB23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EB2331" w:rsidRPr="00EB2331" w:rsidSect="00D17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F92"/>
    <w:rsid w:val="00031844"/>
    <w:rsid w:val="00643BB7"/>
    <w:rsid w:val="00830F92"/>
    <w:rsid w:val="00D1799E"/>
    <w:rsid w:val="00DD5DCB"/>
    <w:rsid w:val="00EB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0F92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830F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F92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D5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8724A9-24C1-4587-8FE5-DC6D7E8DB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2020-04-02T10:28:00Z</dcterms:created>
  <dcterms:modified xsi:type="dcterms:W3CDTF">2020-04-02T11:00:00Z</dcterms:modified>
</cp:coreProperties>
</file>