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BD" w:rsidRPr="00A30122" w:rsidRDefault="004116BD" w:rsidP="004116B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A30122">
        <w:rPr>
          <w:rFonts w:ascii="Times New Roman" w:eastAsia="Times New Roman" w:hAnsi="Times New Roman" w:cs="Times New Roman"/>
          <w:b/>
          <w:bCs/>
          <w:kern w:val="36"/>
          <w:sz w:val="24"/>
          <w:szCs w:val="24"/>
          <w:lang w:eastAsia="ru-RU"/>
        </w:rPr>
        <w:t>Анализ стихотворения «Перед весной бывают дни такие» Ахматовой</w:t>
      </w:r>
    </w:p>
    <w:p w:rsidR="004116BD" w:rsidRPr="00A30122" w:rsidRDefault="004116BD" w:rsidP="004116BD">
      <w:pPr>
        <w:pStyle w:val="a4"/>
      </w:pPr>
      <w:r w:rsidRPr="00A30122">
        <w:rPr>
          <w:rStyle w:val="a5"/>
        </w:rPr>
        <w:t>История создания</w:t>
      </w:r>
      <w:r w:rsidRPr="00A30122">
        <w:t xml:space="preserve"> – Стихотворение написано весной 1915 года, во время отдыха в родовом имении.</w:t>
      </w:r>
    </w:p>
    <w:p w:rsidR="004116BD" w:rsidRPr="00A30122" w:rsidRDefault="004116BD" w:rsidP="004116BD">
      <w:pPr>
        <w:pStyle w:val="a4"/>
      </w:pPr>
      <w:r w:rsidRPr="00A30122">
        <w:rPr>
          <w:rStyle w:val="a5"/>
        </w:rPr>
        <w:t>Тема стихотворения</w:t>
      </w:r>
      <w:r w:rsidRPr="00A30122">
        <w:t xml:space="preserve"> – Пробуждение природы и души человека с приходом весны.</w:t>
      </w:r>
    </w:p>
    <w:p w:rsidR="004116BD" w:rsidRPr="00A30122" w:rsidRDefault="004116BD" w:rsidP="004116BD">
      <w:pPr>
        <w:pStyle w:val="a4"/>
      </w:pPr>
      <w:r w:rsidRPr="00A30122">
        <w:rPr>
          <w:rStyle w:val="a5"/>
        </w:rPr>
        <w:t>Композиция</w:t>
      </w:r>
      <w:r w:rsidRPr="00A30122">
        <w:t xml:space="preserve"> – Композиция стихотворения включает в себя две условные части: в первой автор описывает весеннее обновление природы, во второй – раскрывает внутренние ощущения лирической героини.</w:t>
      </w:r>
    </w:p>
    <w:p w:rsidR="004116BD" w:rsidRPr="00A30122" w:rsidRDefault="004116BD" w:rsidP="004116BD">
      <w:pPr>
        <w:pStyle w:val="a4"/>
      </w:pPr>
      <w:r w:rsidRPr="00A30122">
        <w:rPr>
          <w:rStyle w:val="a5"/>
        </w:rPr>
        <w:t>Жанр</w:t>
      </w:r>
      <w:r w:rsidRPr="00A30122">
        <w:t xml:space="preserve"> – Пейзажная лирика.</w:t>
      </w:r>
    </w:p>
    <w:p w:rsidR="004116BD" w:rsidRPr="00A30122" w:rsidRDefault="004116BD" w:rsidP="004116BD">
      <w:pPr>
        <w:pStyle w:val="a4"/>
      </w:pPr>
      <w:r w:rsidRPr="00A30122">
        <w:rPr>
          <w:rStyle w:val="a5"/>
        </w:rPr>
        <w:t>Стихотворный размер</w:t>
      </w:r>
      <w:r w:rsidRPr="00A30122">
        <w:t xml:space="preserve"> – Ямб с использованием парной рифмы.</w:t>
      </w:r>
    </w:p>
    <w:p w:rsidR="004116BD" w:rsidRPr="00A30122" w:rsidRDefault="004116BD" w:rsidP="004116BD">
      <w:pPr>
        <w:pStyle w:val="a4"/>
      </w:pPr>
      <w:r w:rsidRPr="00A30122">
        <w:rPr>
          <w:rStyle w:val="a5"/>
        </w:rPr>
        <w:t xml:space="preserve">Метафоры </w:t>
      </w:r>
      <w:r w:rsidRPr="00A30122">
        <w:t>–</w:t>
      </w:r>
      <w:r w:rsidRPr="00A30122">
        <w:rPr>
          <w:rStyle w:val="a6"/>
        </w:rPr>
        <w:t xml:space="preserve"> «деревья весело-сухие», «ветер нежен и упруг».</w:t>
      </w:r>
    </w:p>
    <w:p w:rsidR="004116BD" w:rsidRPr="00A30122" w:rsidRDefault="004116BD" w:rsidP="004116BD">
      <w:pPr>
        <w:pStyle w:val="a4"/>
      </w:pPr>
      <w:r w:rsidRPr="00A30122">
        <w:rPr>
          <w:rStyle w:val="a5"/>
        </w:rPr>
        <w:t>Эпитеты</w:t>
      </w:r>
      <w:r w:rsidRPr="00A30122">
        <w:t xml:space="preserve"> – </w:t>
      </w:r>
      <w:r w:rsidRPr="00A30122">
        <w:rPr>
          <w:rStyle w:val="a6"/>
        </w:rPr>
        <w:t>«плотный», «теплый», «новая».</w:t>
      </w:r>
    </w:p>
    <w:p w:rsidR="004116BD" w:rsidRPr="00A30122" w:rsidRDefault="004116BD" w:rsidP="004116BD">
      <w:pPr>
        <w:pStyle w:val="a4"/>
      </w:pPr>
      <w:r w:rsidRPr="00A30122">
        <w:rPr>
          <w:rStyle w:val="a5"/>
        </w:rPr>
        <w:t>Анафора</w:t>
      </w:r>
      <w:r w:rsidRPr="00A30122">
        <w:t xml:space="preserve"> – 4 строчки берут начало с «и».</w:t>
      </w:r>
    </w:p>
    <w:p w:rsidR="004116BD" w:rsidRPr="00A30122" w:rsidRDefault="004116BD" w:rsidP="004116BD">
      <w:pPr>
        <w:pStyle w:val="a4"/>
      </w:pPr>
      <w:r w:rsidRPr="00A30122">
        <w:rPr>
          <w:rStyle w:val="a5"/>
        </w:rPr>
        <w:t>Олицетворения</w:t>
      </w:r>
      <w:r w:rsidRPr="00A30122">
        <w:t xml:space="preserve"> – </w:t>
      </w:r>
      <w:r w:rsidRPr="00A30122">
        <w:rPr>
          <w:rStyle w:val="a6"/>
        </w:rPr>
        <w:t>«отдыхает луг», «шумят деревья».</w:t>
      </w:r>
    </w:p>
    <w:p w:rsidR="004116BD" w:rsidRPr="00A30122" w:rsidRDefault="004116BD" w:rsidP="004116BD">
      <w:pPr>
        <w:spacing w:before="100" w:beforeAutospacing="1" w:after="100" w:afterAutospacing="1" w:line="240" w:lineRule="auto"/>
        <w:rPr>
          <w:rFonts w:ascii="Times New Roman" w:eastAsia="Times New Roman" w:hAnsi="Times New Roman" w:cs="Times New Roman"/>
          <w:sz w:val="24"/>
          <w:szCs w:val="24"/>
          <w:lang w:eastAsia="ru-RU"/>
        </w:rPr>
      </w:pPr>
    </w:p>
    <w:p w:rsidR="00D21FDB" w:rsidRPr="00A30122" w:rsidRDefault="00D21FDB" w:rsidP="00D21FDB">
      <w:pPr>
        <w:rPr>
          <w:rFonts w:ascii="Times New Roman" w:hAnsi="Times New Roman" w:cs="Times New Roman"/>
          <w:sz w:val="24"/>
          <w:szCs w:val="24"/>
        </w:rPr>
      </w:pPr>
      <w:r w:rsidRPr="00A30122">
        <w:rPr>
          <w:rFonts w:ascii="Times New Roman" w:hAnsi="Times New Roman" w:cs="Times New Roman"/>
          <w:b/>
          <w:bCs/>
          <w:color w:val="333333"/>
          <w:sz w:val="24"/>
          <w:szCs w:val="24"/>
          <w:shd w:val="clear" w:color="auto" w:fill="FFFFFF"/>
        </w:rPr>
        <w:t>Анализ стихотворения «Победа» Ахматовой</w:t>
      </w:r>
    </w:p>
    <w:p w:rsidR="00D21FDB" w:rsidRPr="00A30122" w:rsidRDefault="00D21FDB" w:rsidP="00D21FDB">
      <w:pPr>
        <w:pStyle w:val="a4"/>
        <w:shd w:val="clear" w:color="auto" w:fill="FFFFFF"/>
        <w:spacing w:before="0" w:beforeAutospacing="0" w:after="210" w:afterAutospacing="0" w:line="360" w:lineRule="atLeast"/>
        <w:rPr>
          <w:b/>
          <w:bCs/>
          <w:color w:val="333333"/>
        </w:rPr>
      </w:pPr>
    </w:p>
    <w:p w:rsidR="00D21FDB" w:rsidRPr="00A30122" w:rsidRDefault="00A30122" w:rsidP="00A30122">
      <w:pPr>
        <w:rPr>
          <w:rFonts w:ascii="Times New Roman" w:hAnsi="Times New Roman" w:cs="Times New Roman"/>
          <w:color w:val="333333"/>
          <w:sz w:val="24"/>
          <w:szCs w:val="24"/>
          <w:shd w:val="clear" w:color="auto" w:fill="FFFFFF"/>
        </w:rPr>
      </w:pPr>
      <w:r w:rsidRPr="00A30122">
        <w:rPr>
          <w:rFonts w:ascii="Times New Roman" w:hAnsi="Times New Roman" w:cs="Times New Roman"/>
          <w:color w:val="333333"/>
          <w:sz w:val="24"/>
          <w:szCs w:val="24"/>
          <w:shd w:val="clear" w:color="auto" w:fill="FFFFFF"/>
        </w:rPr>
        <w:t>Стихотворение «Победа» является частью одноименного цикла, который был начат поэтессой в период</w:t>
      </w:r>
      <w:proofErr w:type="gramStart"/>
      <w:r w:rsidR="00EA20B3">
        <w:rPr>
          <w:rFonts w:ascii="Times New Roman" w:hAnsi="Times New Roman" w:cs="Times New Roman"/>
          <w:color w:val="333333"/>
          <w:sz w:val="24"/>
          <w:szCs w:val="24"/>
          <w:shd w:val="clear" w:color="auto" w:fill="FFFFFF"/>
        </w:rPr>
        <w:t xml:space="preserve"> </w:t>
      </w:r>
      <w:r w:rsidRPr="00A30122">
        <w:rPr>
          <w:rFonts w:ascii="Times New Roman" w:hAnsi="Times New Roman" w:cs="Times New Roman"/>
          <w:color w:val="333333"/>
          <w:sz w:val="24"/>
          <w:szCs w:val="24"/>
          <w:shd w:val="clear" w:color="auto" w:fill="FFFFFF"/>
        </w:rPr>
        <w:t xml:space="preserve"> В</w:t>
      </w:r>
      <w:proofErr w:type="gramEnd"/>
      <w:r w:rsidRPr="00A30122">
        <w:rPr>
          <w:rFonts w:ascii="Times New Roman" w:hAnsi="Times New Roman" w:cs="Times New Roman"/>
          <w:color w:val="333333"/>
          <w:sz w:val="24"/>
          <w:szCs w:val="24"/>
          <w:shd w:val="clear" w:color="auto" w:fill="FFFFFF"/>
        </w:rPr>
        <w:t>торой мировой и завершен к 1945 году.</w:t>
      </w:r>
    </w:p>
    <w:p w:rsidR="00A30122" w:rsidRPr="00A30122" w:rsidRDefault="00A30122" w:rsidP="00A30122">
      <w:pPr>
        <w:rPr>
          <w:rFonts w:ascii="Times New Roman" w:hAnsi="Times New Roman" w:cs="Times New Roman"/>
          <w:sz w:val="24"/>
          <w:szCs w:val="24"/>
        </w:rPr>
      </w:pPr>
      <w:r w:rsidRPr="00A30122">
        <w:rPr>
          <w:rFonts w:ascii="Times New Roman" w:hAnsi="Times New Roman" w:cs="Times New Roman"/>
          <w:b/>
          <w:color w:val="666666"/>
          <w:sz w:val="24"/>
          <w:szCs w:val="24"/>
          <w:shd w:val="clear" w:color="auto" w:fill="FFFFFF"/>
        </w:rPr>
        <w:t>Тема</w:t>
      </w:r>
      <w:r w:rsidRPr="00A30122">
        <w:rPr>
          <w:rFonts w:ascii="Times New Roman" w:hAnsi="Times New Roman" w:cs="Times New Roman"/>
          <w:color w:val="666666"/>
          <w:sz w:val="24"/>
          <w:szCs w:val="24"/>
          <w:shd w:val="clear" w:color="auto" w:fill="FFFFFF"/>
        </w:rPr>
        <w:t xml:space="preserve"> стихотворения — война, ее динамика: начало ожесточенных сражений, суровая участь военных и победа, которая досталась </w:t>
      </w:r>
      <w:proofErr w:type="gramStart"/>
      <w:r w:rsidRPr="00A30122">
        <w:rPr>
          <w:rFonts w:ascii="Times New Roman" w:hAnsi="Times New Roman" w:cs="Times New Roman"/>
          <w:color w:val="666666"/>
          <w:sz w:val="24"/>
          <w:szCs w:val="24"/>
          <w:shd w:val="clear" w:color="auto" w:fill="FFFFFF"/>
        </w:rPr>
        <w:t>столь дорогой ценой</w:t>
      </w:r>
      <w:proofErr w:type="gramEnd"/>
      <w:r w:rsidRPr="00A30122">
        <w:rPr>
          <w:rFonts w:ascii="Times New Roman" w:hAnsi="Times New Roman" w:cs="Times New Roman"/>
          <w:color w:val="666666"/>
          <w:sz w:val="24"/>
          <w:szCs w:val="24"/>
          <w:shd w:val="clear" w:color="auto" w:fill="FFFFFF"/>
        </w:rPr>
        <w:t>.</w:t>
      </w:r>
    </w:p>
    <w:p w:rsidR="00D21FDB" w:rsidRPr="00A30122" w:rsidRDefault="00D21FDB" w:rsidP="00D21FDB">
      <w:pPr>
        <w:pStyle w:val="a4"/>
        <w:shd w:val="clear" w:color="auto" w:fill="FFFFFF"/>
        <w:spacing w:before="0" w:beforeAutospacing="0" w:after="210" w:afterAutospacing="0" w:line="360" w:lineRule="atLeast"/>
        <w:rPr>
          <w:color w:val="333333"/>
        </w:rPr>
      </w:pPr>
      <w:r w:rsidRPr="00A30122">
        <w:rPr>
          <w:color w:val="333333"/>
        </w:rPr>
        <w:t xml:space="preserve">Первую, самую продолжительную часть поэтесса посвящает страшной зиме военного времени, когда гибли люди в невыносимых условиях холодного времени года. Российских солдат Ахматова сравнивает со строем "дедов - морозов". </w:t>
      </w:r>
      <w:proofErr w:type="gramStart"/>
      <w:r w:rsidRPr="00A30122">
        <w:rPr>
          <w:color w:val="333333"/>
        </w:rPr>
        <w:t>Солдаты</w:t>
      </w:r>
      <w:proofErr w:type="gramEnd"/>
      <w:r w:rsidRPr="00A30122">
        <w:rPr>
          <w:color w:val="333333"/>
        </w:rPr>
        <w:t xml:space="preserve"> идущие в теплых шинелях, могучим своим видом вселяли надежду на победу и вызывали ощущение сходства с этим сказочным персонажем, который может дарить радость.</w:t>
      </w:r>
    </w:p>
    <w:p w:rsidR="00D21FDB" w:rsidRPr="00A30122" w:rsidRDefault="00D21FDB" w:rsidP="00D21FDB">
      <w:pPr>
        <w:pStyle w:val="a4"/>
        <w:shd w:val="clear" w:color="auto" w:fill="FFFFFF"/>
        <w:spacing w:before="0" w:beforeAutospacing="0" w:after="210" w:afterAutospacing="0" w:line="360" w:lineRule="atLeast"/>
        <w:rPr>
          <w:color w:val="333333"/>
        </w:rPr>
      </w:pPr>
      <w:r w:rsidRPr="00A30122">
        <w:rPr>
          <w:color w:val="333333"/>
        </w:rPr>
        <w:t>Вторая часть состоит из пяти строк, которые посвящены обобщенному образу моряка. Через стихотворные строки передается тяжелая история жизни военного, который смог выдержать годы страшной войны. Ахматова очень реалистично изображает всю картину жизни человека, который изо дня в день сталкивался с унесенными жизнями и смерть для этого человека становится нормой.</w:t>
      </w:r>
    </w:p>
    <w:p w:rsidR="00D21FDB" w:rsidRPr="00A30122" w:rsidRDefault="00D21FDB" w:rsidP="00D21FDB">
      <w:pPr>
        <w:rPr>
          <w:rFonts w:ascii="Times New Roman" w:hAnsi="Times New Roman" w:cs="Times New Roman"/>
          <w:sz w:val="24"/>
          <w:szCs w:val="24"/>
        </w:rPr>
      </w:pPr>
      <w:r w:rsidRPr="00A30122">
        <w:rPr>
          <w:rFonts w:ascii="Times New Roman" w:hAnsi="Times New Roman" w:cs="Times New Roman"/>
          <w:color w:val="333333"/>
          <w:sz w:val="24"/>
          <w:szCs w:val="24"/>
        </w:rPr>
        <w:t xml:space="preserve">Заключительная часть имеет торжественный призыв встретить победу. Военным </w:t>
      </w:r>
      <w:proofErr w:type="gramStart"/>
      <w:r w:rsidRPr="00A30122">
        <w:rPr>
          <w:rFonts w:ascii="Times New Roman" w:hAnsi="Times New Roman" w:cs="Times New Roman"/>
          <w:color w:val="333333"/>
          <w:sz w:val="24"/>
          <w:szCs w:val="24"/>
        </w:rPr>
        <w:t xml:space="preserve">удалось спасти тысячи детей от тысячи </w:t>
      </w:r>
      <w:proofErr w:type="spellStart"/>
      <w:r w:rsidRPr="00A30122">
        <w:rPr>
          <w:rFonts w:ascii="Times New Roman" w:hAnsi="Times New Roman" w:cs="Times New Roman"/>
          <w:color w:val="333333"/>
          <w:sz w:val="24"/>
          <w:szCs w:val="24"/>
        </w:rPr>
        <w:t>смерт</w:t>
      </w:r>
      <w:r w:rsidRPr="00A30122">
        <w:rPr>
          <w:rFonts w:ascii="Times New Roman" w:hAnsi="Times New Roman" w:cs="Times New Roman"/>
          <w:color w:val="333333"/>
          <w:sz w:val="24"/>
          <w:szCs w:val="24"/>
          <w:shd w:val="clear" w:color="auto" w:fill="FFFFFF"/>
        </w:rPr>
        <w:t>Ахматова</w:t>
      </w:r>
      <w:proofErr w:type="spellEnd"/>
      <w:r w:rsidRPr="00A30122">
        <w:rPr>
          <w:rFonts w:ascii="Times New Roman" w:hAnsi="Times New Roman" w:cs="Times New Roman"/>
          <w:color w:val="333333"/>
          <w:sz w:val="24"/>
          <w:szCs w:val="24"/>
          <w:shd w:val="clear" w:color="auto" w:fill="FFFFFF"/>
        </w:rPr>
        <w:t xml:space="preserve"> насыщает</w:t>
      </w:r>
      <w:proofErr w:type="gramEnd"/>
      <w:r w:rsidRPr="00A30122">
        <w:rPr>
          <w:rFonts w:ascii="Times New Roman" w:hAnsi="Times New Roman" w:cs="Times New Roman"/>
          <w:color w:val="333333"/>
          <w:sz w:val="24"/>
          <w:szCs w:val="24"/>
          <w:shd w:val="clear" w:color="auto" w:fill="FFFFFF"/>
        </w:rPr>
        <w:t xml:space="preserve"> произведение множеством средств художественной выразительности. С первых строк начинаются </w:t>
      </w:r>
      <w:r w:rsidRPr="00A30122">
        <w:rPr>
          <w:rFonts w:ascii="Times New Roman" w:hAnsi="Times New Roman" w:cs="Times New Roman"/>
          <w:b/>
          <w:i/>
          <w:color w:val="333333"/>
          <w:sz w:val="24"/>
          <w:szCs w:val="24"/>
          <w:shd w:val="clear" w:color="auto" w:fill="FFFFFF"/>
        </w:rPr>
        <w:t xml:space="preserve">эпитеты </w:t>
      </w:r>
      <w:r w:rsidRPr="00A30122">
        <w:rPr>
          <w:rFonts w:ascii="Times New Roman" w:hAnsi="Times New Roman" w:cs="Times New Roman"/>
          <w:color w:val="333333"/>
          <w:sz w:val="24"/>
          <w:szCs w:val="24"/>
          <w:shd w:val="clear" w:color="auto" w:fill="FFFFFF"/>
        </w:rPr>
        <w:t xml:space="preserve">("грозном </w:t>
      </w:r>
      <w:proofErr w:type="gramStart"/>
      <w:r w:rsidRPr="00A30122">
        <w:rPr>
          <w:rFonts w:ascii="Times New Roman" w:hAnsi="Times New Roman" w:cs="Times New Roman"/>
          <w:color w:val="333333"/>
          <w:sz w:val="24"/>
          <w:szCs w:val="24"/>
          <w:shd w:val="clear" w:color="auto" w:fill="FFFFFF"/>
        </w:rPr>
        <w:t>грохоте</w:t>
      </w:r>
      <w:proofErr w:type="gramEnd"/>
      <w:r w:rsidRPr="00A30122">
        <w:rPr>
          <w:rFonts w:ascii="Times New Roman" w:hAnsi="Times New Roman" w:cs="Times New Roman"/>
          <w:color w:val="333333"/>
          <w:sz w:val="24"/>
          <w:szCs w:val="24"/>
          <w:shd w:val="clear" w:color="auto" w:fill="FFFFFF"/>
        </w:rPr>
        <w:t xml:space="preserve">", </w:t>
      </w:r>
      <w:r w:rsidRPr="00A30122">
        <w:rPr>
          <w:rFonts w:ascii="Times New Roman" w:hAnsi="Times New Roman" w:cs="Times New Roman"/>
          <w:color w:val="333333"/>
          <w:sz w:val="24"/>
          <w:szCs w:val="24"/>
          <w:shd w:val="clear" w:color="auto" w:fill="FFFFFF"/>
        </w:rPr>
        <w:lastRenderedPageBreak/>
        <w:t xml:space="preserve">"родные березы"), </w:t>
      </w:r>
      <w:r w:rsidRPr="00A30122">
        <w:rPr>
          <w:rFonts w:ascii="Times New Roman" w:hAnsi="Times New Roman" w:cs="Times New Roman"/>
          <w:b/>
          <w:i/>
          <w:color w:val="333333"/>
          <w:sz w:val="24"/>
          <w:szCs w:val="24"/>
          <w:shd w:val="clear" w:color="auto" w:fill="FFFFFF"/>
        </w:rPr>
        <w:t>олицетворение</w:t>
      </w:r>
      <w:r w:rsidRPr="00A30122">
        <w:rPr>
          <w:rFonts w:ascii="Times New Roman" w:hAnsi="Times New Roman" w:cs="Times New Roman"/>
          <w:color w:val="333333"/>
          <w:sz w:val="24"/>
          <w:szCs w:val="24"/>
          <w:shd w:val="clear" w:color="auto" w:fill="FFFFFF"/>
        </w:rPr>
        <w:t xml:space="preserve"> (березы ждут и зовут). Образ березы у Ахматовой связан с родным краем, который всегда помнит и ждет. В стихотворении это дерево становится своеобразным мостиком воспоминаний, который тянется с поля сражений на мирную землю родной стороны. Образ маяка вводит в стихотворение надежду на победу и скорое завершение войны. </w:t>
      </w:r>
    </w:p>
    <w:p w:rsidR="00A30122" w:rsidRPr="00A30122" w:rsidRDefault="00D21FDB" w:rsidP="00D21FDB">
      <w:pPr>
        <w:pStyle w:val="a4"/>
        <w:shd w:val="clear" w:color="auto" w:fill="FFFFFF"/>
        <w:spacing w:before="0" w:beforeAutospacing="0" w:after="210" w:afterAutospacing="0" w:line="360" w:lineRule="atLeast"/>
        <w:rPr>
          <w:color w:val="333333"/>
        </w:rPr>
      </w:pPr>
      <w:r w:rsidRPr="00A30122">
        <w:rPr>
          <w:color w:val="333333"/>
        </w:rPr>
        <w:t xml:space="preserve"> </w:t>
      </w:r>
    </w:p>
    <w:p w:rsidR="00A30122" w:rsidRPr="00A30122" w:rsidRDefault="00A30122" w:rsidP="00A30122">
      <w:pPr>
        <w:shd w:val="clear" w:color="auto" w:fill="FFFFFF"/>
        <w:spacing w:before="75" w:after="225" w:line="600" w:lineRule="atLeast"/>
        <w:outlineLvl w:val="0"/>
        <w:rPr>
          <w:rFonts w:ascii="Times New Roman" w:eastAsia="Times New Roman" w:hAnsi="Times New Roman" w:cs="Times New Roman"/>
          <w:b/>
          <w:bCs/>
          <w:color w:val="1F1F1F"/>
          <w:kern w:val="36"/>
          <w:sz w:val="24"/>
          <w:szCs w:val="24"/>
          <w:lang w:eastAsia="ru-RU"/>
        </w:rPr>
      </w:pPr>
      <w:r w:rsidRPr="00A30122">
        <w:rPr>
          <w:rFonts w:ascii="Times New Roman" w:eastAsia="Times New Roman" w:hAnsi="Times New Roman" w:cs="Times New Roman"/>
          <w:b/>
          <w:bCs/>
          <w:color w:val="1F1F1F"/>
          <w:kern w:val="36"/>
          <w:sz w:val="24"/>
          <w:szCs w:val="24"/>
          <w:lang w:eastAsia="ru-RU"/>
        </w:rPr>
        <w:t>Анализ стихотворения «Родная земля» Ахматовой</w:t>
      </w:r>
    </w:p>
    <w:p w:rsidR="00A30122" w:rsidRPr="00A30122" w:rsidRDefault="00A30122" w:rsidP="00A30122">
      <w:pPr>
        <w:pStyle w:val="a4"/>
      </w:pPr>
      <w:r w:rsidRPr="00A30122">
        <w:rPr>
          <w:rStyle w:val="a5"/>
        </w:rPr>
        <w:t>История написания</w:t>
      </w:r>
      <w:r w:rsidRPr="00A30122">
        <w:t xml:space="preserve"> – Стих написан в 1961 году, и относится к завершающему периоду творчества поэтессы.</w:t>
      </w:r>
    </w:p>
    <w:p w:rsidR="00A30122" w:rsidRPr="00A30122" w:rsidRDefault="00A30122" w:rsidP="00A30122">
      <w:pPr>
        <w:pStyle w:val="a4"/>
      </w:pPr>
      <w:r w:rsidRPr="00A30122">
        <w:rPr>
          <w:rStyle w:val="a5"/>
        </w:rPr>
        <w:t>Тема стихотворения</w:t>
      </w:r>
      <w:r w:rsidRPr="00A30122">
        <w:t xml:space="preserve"> – Любовь к родине.</w:t>
      </w:r>
    </w:p>
    <w:p w:rsidR="00A30122" w:rsidRPr="00A30122" w:rsidRDefault="00A30122" w:rsidP="00A30122">
      <w:pPr>
        <w:pStyle w:val="a4"/>
      </w:pPr>
      <w:r w:rsidRPr="00A30122">
        <w:rPr>
          <w:rStyle w:val="a5"/>
        </w:rPr>
        <w:t xml:space="preserve">Композиция </w:t>
      </w:r>
      <w:r w:rsidRPr="00A30122">
        <w:t>– Композиционно стихотворение делится на две части. В первой части лирическая героиня отрицает любое внешнее проявление любви к родине, а второй – делится своим определением отчизны.</w:t>
      </w:r>
    </w:p>
    <w:p w:rsidR="00A30122" w:rsidRPr="00A30122" w:rsidRDefault="00A30122" w:rsidP="00A30122">
      <w:pPr>
        <w:pStyle w:val="a4"/>
      </w:pPr>
      <w:r w:rsidRPr="00A30122">
        <w:rPr>
          <w:rStyle w:val="a5"/>
        </w:rPr>
        <w:t>Жанр</w:t>
      </w:r>
      <w:r w:rsidRPr="00A30122">
        <w:t xml:space="preserve"> – Патриотическая лирика.</w:t>
      </w:r>
    </w:p>
    <w:p w:rsidR="00A30122" w:rsidRPr="00A30122" w:rsidRDefault="00A30122" w:rsidP="00A30122">
      <w:pPr>
        <w:pStyle w:val="a4"/>
      </w:pPr>
      <w:r w:rsidRPr="00A30122">
        <w:rPr>
          <w:rStyle w:val="a5"/>
        </w:rPr>
        <w:t>Стихотворный размер</w:t>
      </w:r>
      <w:r w:rsidRPr="00A30122">
        <w:t xml:space="preserve"> – Первые 8 строк написаны ямбом, последующие 6 строчек – анапестом, с использование перекрестной и парной рифмовки.</w:t>
      </w:r>
    </w:p>
    <w:p w:rsidR="00A30122" w:rsidRPr="00A30122" w:rsidRDefault="00A30122" w:rsidP="00A30122">
      <w:pPr>
        <w:pStyle w:val="a4"/>
      </w:pPr>
      <w:r w:rsidRPr="00A30122">
        <w:rPr>
          <w:rStyle w:val="a5"/>
        </w:rPr>
        <w:t>Метафоры</w:t>
      </w:r>
      <w:r w:rsidRPr="00A30122">
        <w:t xml:space="preserve"> – «</w:t>
      </w:r>
      <w:r w:rsidRPr="00A30122">
        <w:rPr>
          <w:rStyle w:val="a6"/>
        </w:rPr>
        <w:t>грязь на калошах», «хруст на зубах».</w:t>
      </w:r>
    </w:p>
    <w:p w:rsidR="00A30122" w:rsidRPr="00A30122" w:rsidRDefault="00A30122" w:rsidP="00A30122">
      <w:pPr>
        <w:pStyle w:val="a4"/>
      </w:pPr>
      <w:r w:rsidRPr="00A30122">
        <w:rPr>
          <w:rStyle w:val="a5"/>
        </w:rPr>
        <w:t>Эпитеты</w:t>
      </w:r>
      <w:r w:rsidRPr="00A30122">
        <w:t xml:space="preserve"> – </w:t>
      </w:r>
      <w:r w:rsidRPr="00A30122">
        <w:rPr>
          <w:rStyle w:val="a6"/>
        </w:rPr>
        <w:t>«заветные», «горький», «обетованный».</w:t>
      </w:r>
    </w:p>
    <w:p w:rsidR="00A30122" w:rsidRPr="00A30122" w:rsidRDefault="00A30122" w:rsidP="00A30122">
      <w:pPr>
        <w:pStyle w:val="a4"/>
      </w:pPr>
      <w:r w:rsidRPr="00A30122">
        <w:rPr>
          <w:rStyle w:val="a5"/>
        </w:rPr>
        <w:t xml:space="preserve">Инверсия </w:t>
      </w:r>
      <w:r w:rsidRPr="00A30122">
        <w:t>– «</w:t>
      </w:r>
      <w:r w:rsidRPr="00A30122">
        <w:rPr>
          <w:rStyle w:val="a6"/>
        </w:rPr>
        <w:t>не делаем ее в душе своей».</w:t>
      </w:r>
    </w:p>
    <w:p w:rsidR="00A30122" w:rsidRPr="00A30122" w:rsidRDefault="00A30122" w:rsidP="00A30122">
      <w:pPr>
        <w:shd w:val="clear" w:color="auto" w:fill="FFFFFF"/>
        <w:spacing w:before="75" w:after="225" w:line="600" w:lineRule="atLeast"/>
        <w:outlineLvl w:val="0"/>
        <w:rPr>
          <w:rFonts w:ascii="Times New Roman" w:eastAsia="Times New Roman" w:hAnsi="Times New Roman" w:cs="Times New Roman"/>
          <w:b/>
          <w:bCs/>
          <w:color w:val="1F1F1F"/>
          <w:kern w:val="36"/>
          <w:sz w:val="24"/>
          <w:szCs w:val="24"/>
          <w:lang w:eastAsia="ru-RU"/>
        </w:rPr>
      </w:pPr>
    </w:p>
    <w:p w:rsidR="004116BD" w:rsidRPr="00A30122" w:rsidRDefault="00A30122" w:rsidP="00A30122">
      <w:pPr>
        <w:shd w:val="clear" w:color="auto" w:fill="FFFFFF"/>
        <w:spacing w:before="75" w:after="225" w:line="600" w:lineRule="atLeast"/>
        <w:outlineLvl w:val="0"/>
        <w:rPr>
          <w:rFonts w:ascii="Times New Roman" w:eastAsia="Times New Roman" w:hAnsi="Times New Roman" w:cs="Times New Roman"/>
          <w:b/>
          <w:bCs/>
          <w:color w:val="1F1F1F"/>
          <w:kern w:val="36"/>
          <w:sz w:val="24"/>
          <w:szCs w:val="24"/>
          <w:lang w:eastAsia="ru-RU"/>
        </w:rPr>
      </w:pPr>
      <w:r w:rsidRPr="00A30122">
        <w:rPr>
          <w:rFonts w:ascii="Times New Roman" w:eastAsia="Times New Roman" w:hAnsi="Times New Roman" w:cs="Times New Roman"/>
          <w:b/>
          <w:bCs/>
          <w:color w:val="1F1F1F"/>
          <w:kern w:val="36"/>
          <w:sz w:val="24"/>
          <w:szCs w:val="24"/>
          <w:lang w:eastAsia="ru-RU"/>
        </w:rPr>
        <w:t>Анализ стихотворения «Мужество» Ахматова</w:t>
      </w:r>
    </w:p>
    <w:p w:rsidR="00A30122" w:rsidRPr="00A30122" w:rsidRDefault="00A30122" w:rsidP="00A30122">
      <w:pPr>
        <w:pStyle w:val="a4"/>
      </w:pPr>
      <w:r w:rsidRPr="00A30122">
        <w:rPr>
          <w:rStyle w:val="a5"/>
        </w:rPr>
        <w:t>История создания</w:t>
      </w:r>
      <w:r w:rsidRPr="00A30122">
        <w:t xml:space="preserve"> – произведение было написано в 1942 г., когда поэтесса пребывала в эвакуации в Ташкенте. Вошло в цикл «Ветра войны».</w:t>
      </w:r>
    </w:p>
    <w:p w:rsidR="00A30122" w:rsidRPr="00A30122" w:rsidRDefault="00A30122" w:rsidP="00A30122">
      <w:pPr>
        <w:pStyle w:val="a4"/>
      </w:pPr>
      <w:r w:rsidRPr="00A30122">
        <w:rPr>
          <w:rStyle w:val="a5"/>
        </w:rPr>
        <w:t>Тема стихотворения</w:t>
      </w:r>
      <w:r w:rsidRPr="00A30122">
        <w:t xml:space="preserve"> – мужество людей в сражении за свою свободу и культуру.</w:t>
      </w:r>
    </w:p>
    <w:p w:rsidR="00A30122" w:rsidRPr="00A30122" w:rsidRDefault="00A30122" w:rsidP="00A30122">
      <w:pPr>
        <w:pStyle w:val="a4"/>
      </w:pPr>
      <w:r w:rsidRPr="00A30122">
        <w:rPr>
          <w:rStyle w:val="a5"/>
        </w:rPr>
        <w:t>Композиция</w:t>
      </w:r>
      <w:r w:rsidRPr="00A30122">
        <w:t xml:space="preserve"> – Стихотворение делится на несколько смысловых частей: строки посвященные мужеству, строки, утверждающие, что русский народ сумеет победить в борьбе. Текст состоит из двух катренов и одного дистиха. </w:t>
      </w:r>
    </w:p>
    <w:p w:rsidR="00A30122" w:rsidRPr="00A30122" w:rsidRDefault="00A30122" w:rsidP="00A30122">
      <w:pPr>
        <w:pStyle w:val="a4"/>
      </w:pPr>
      <w:r w:rsidRPr="00A30122">
        <w:rPr>
          <w:rStyle w:val="a5"/>
        </w:rPr>
        <w:t>Жанр</w:t>
      </w:r>
      <w:r w:rsidRPr="00A30122">
        <w:t xml:space="preserve"> – гражданская лирика.</w:t>
      </w:r>
    </w:p>
    <w:p w:rsidR="00A30122" w:rsidRPr="00A30122" w:rsidRDefault="00A30122" w:rsidP="00A30122">
      <w:pPr>
        <w:pStyle w:val="a4"/>
      </w:pPr>
      <w:r w:rsidRPr="00A30122">
        <w:rPr>
          <w:rStyle w:val="a5"/>
        </w:rPr>
        <w:t>Стихотворный размер</w:t>
      </w:r>
      <w:r w:rsidRPr="00A30122">
        <w:t xml:space="preserve"> – четырехстопный амфибрахий, рифмовка перекрестная АВАВ.</w:t>
      </w:r>
    </w:p>
    <w:p w:rsidR="00A30122" w:rsidRPr="00A30122" w:rsidRDefault="00A30122" w:rsidP="00A30122">
      <w:pPr>
        <w:pStyle w:val="a4"/>
      </w:pPr>
      <w:r w:rsidRPr="00A30122">
        <w:rPr>
          <w:rStyle w:val="a5"/>
        </w:rPr>
        <w:t>Метафоры</w:t>
      </w:r>
      <w:r w:rsidRPr="00A30122">
        <w:t xml:space="preserve"> – </w:t>
      </w:r>
      <w:r w:rsidRPr="00A30122">
        <w:rPr>
          <w:rStyle w:val="a6"/>
        </w:rPr>
        <w:t>«мы знаем, что ныне лежит на весах», «час мужества пробил на наших часах, и мужество нас не покинет», «и внукам дадим, и от плена спасем».</w:t>
      </w:r>
    </w:p>
    <w:p w:rsidR="00A30122" w:rsidRPr="00A30122" w:rsidRDefault="00A30122" w:rsidP="00A30122">
      <w:pPr>
        <w:pStyle w:val="a4"/>
      </w:pPr>
      <w:r w:rsidRPr="00A30122">
        <w:rPr>
          <w:rStyle w:val="a5"/>
        </w:rPr>
        <w:lastRenderedPageBreak/>
        <w:t>Эпитеты</w:t>
      </w:r>
      <w:r w:rsidRPr="00A30122">
        <w:t xml:space="preserve"> – </w:t>
      </w:r>
      <w:r w:rsidRPr="00A30122">
        <w:rPr>
          <w:rStyle w:val="a6"/>
        </w:rPr>
        <w:t xml:space="preserve">«горько остаться», «великое русское слово», </w:t>
      </w:r>
      <w:r w:rsidRPr="00A30122">
        <w:t>слово</w:t>
      </w:r>
      <w:r w:rsidRPr="00A30122">
        <w:rPr>
          <w:rStyle w:val="a6"/>
        </w:rPr>
        <w:t xml:space="preserve"> «свободное, чистое»</w:t>
      </w:r>
      <w:r w:rsidRPr="00A30122">
        <w:t>.</w:t>
      </w:r>
    </w:p>
    <w:p w:rsidR="00A30122" w:rsidRPr="00A30122" w:rsidRDefault="00A30122" w:rsidP="00A30122">
      <w:pPr>
        <w:tabs>
          <w:tab w:val="left" w:pos="1395"/>
        </w:tabs>
        <w:rPr>
          <w:rFonts w:ascii="Times New Roman" w:hAnsi="Times New Roman" w:cs="Times New Roman"/>
          <w:sz w:val="24"/>
          <w:szCs w:val="24"/>
          <w:lang w:eastAsia="ru-RU"/>
        </w:rPr>
      </w:pPr>
    </w:p>
    <w:sectPr w:rsidR="00A30122" w:rsidRPr="00A30122" w:rsidSect="004116BD">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116BD"/>
    <w:rsid w:val="004116BD"/>
    <w:rsid w:val="007F1AEE"/>
    <w:rsid w:val="00972976"/>
    <w:rsid w:val="00A30122"/>
    <w:rsid w:val="00C57FEE"/>
    <w:rsid w:val="00C81EC0"/>
    <w:rsid w:val="00D21FDB"/>
    <w:rsid w:val="00EA2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76"/>
  </w:style>
  <w:style w:type="paragraph" w:styleId="1">
    <w:name w:val="heading 1"/>
    <w:basedOn w:val="a"/>
    <w:link w:val="10"/>
    <w:uiPriority w:val="9"/>
    <w:qFormat/>
    <w:rsid w:val="00411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116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6B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116BD"/>
    <w:rPr>
      <w:color w:val="0000FF"/>
      <w:u w:val="single"/>
    </w:rPr>
  </w:style>
  <w:style w:type="paragraph" w:styleId="a4">
    <w:name w:val="Normal (Web)"/>
    <w:basedOn w:val="a"/>
    <w:uiPriority w:val="99"/>
    <w:unhideWhenUsed/>
    <w:rsid w:val="00411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16BD"/>
    <w:rPr>
      <w:b/>
      <w:bCs/>
    </w:rPr>
  </w:style>
  <w:style w:type="character" w:styleId="a6">
    <w:name w:val="Emphasis"/>
    <w:basedOn w:val="a0"/>
    <w:uiPriority w:val="20"/>
    <w:qFormat/>
    <w:rsid w:val="004116BD"/>
    <w:rPr>
      <w:i/>
      <w:iCs/>
    </w:rPr>
  </w:style>
  <w:style w:type="character" w:customStyle="1" w:styleId="20">
    <w:name w:val="Заголовок 2 Знак"/>
    <w:basedOn w:val="a0"/>
    <w:link w:val="2"/>
    <w:uiPriority w:val="9"/>
    <w:semiHidden/>
    <w:rsid w:val="004116BD"/>
    <w:rPr>
      <w:rFonts w:asciiTheme="majorHAnsi" w:eastAsiaTheme="majorEastAsia" w:hAnsiTheme="majorHAnsi" w:cstheme="majorBidi"/>
      <w:b/>
      <w:bCs/>
      <w:color w:val="4F81BD" w:themeColor="accent1"/>
      <w:sz w:val="26"/>
      <w:szCs w:val="26"/>
    </w:rPr>
  </w:style>
  <w:style w:type="paragraph" w:customStyle="1" w:styleId="analiz-picture">
    <w:name w:val="analiz-picture"/>
    <w:basedOn w:val="a"/>
    <w:rsid w:val="00411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aliz-source">
    <w:name w:val="analiz-source"/>
    <w:basedOn w:val="a"/>
    <w:rsid w:val="004116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16072">
      <w:bodyDiv w:val="1"/>
      <w:marLeft w:val="0"/>
      <w:marRight w:val="0"/>
      <w:marTop w:val="0"/>
      <w:marBottom w:val="0"/>
      <w:divBdr>
        <w:top w:val="none" w:sz="0" w:space="0" w:color="auto"/>
        <w:left w:val="none" w:sz="0" w:space="0" w:color="auto"/>
        <w:bottom w:val="none" w:sz="0" w:space="0" w:color="auto"/>
        <w:right w:val="none" w:sz="0" w:space="0" w:color="auto"/>
      </w:divBdr>
    </w:div>
    <w:div w:id="76366832">
      <w:bodyDiv w:val="1"/>
      <w:marLeft w:val="0"/>
      <w:marRight w:val="0"/>
      <w:marTop w:val="0"/>
      <w:marBottom w:val="0"/>
      <w:divBdr>
        <w:top w:val="none" w:sz="0" w:space="0" w:color="auto"/>
        <w:left w:val="none" w:sz="0" w:space="0" w:color="auto"/>
        <w:bottom w:val="none" w:sz="0" w:space="0" w:color="auto"/>
        <w:right w:val="none" w:sz="0" w:space="0" w:color="auto"/>
      </w:divBdr>
    </w:div>
    <w:div w:id="517306563">
      <w:bodyDiv w:val="1"/>
      <w:marLeft w:val="0"/>
      <w:marRight w:val="0"/>
      <w:marTop w:val="0"/>
      <w:marBottom w:val="0"/>
      <w:divBdr>
        <w:top w:val="none" w:sz="0" w:space="0" w:color="auto"/>
        <w:left w:val="none" w:sz="0" w:space="0" w:color="auto"/>
        <w:bottom w:val="none" w:sz="0" w:space="0" w:color="auto"/>
        <w:right w:val="none" w:sz="0" w:space="0" w:color="auto"/>
      </w:divBdr>
      <w:divsChild>
        <w:div w:id="1804731367">
          <w:marLeft w:val="0"/>
          <w:marRight w:val="0"/>
          <w:marTop w:val="0"/>
          <w:marBottom w:val="0"/>
          <w:divBdr>
            <w:top w:val="none" w:sz="0" w:space="0" w:color="auto"/>
            <w:left w:val="none" w:sz="0" w:space="0" w:color="auto"/>
            <w:bottom w:val="none" w:sz="0" w:space="0" w:color="auto"/>
            <w:right w:val="none" w:sz="0" w:space="0" w:color="auto"/>
          </w:divBdr>
        </w:div>
        <w:div w:id="611867562">
          <w:marLeft w:val="0"/>
          <w:marRight w:val="0"/>
          <w:marTop w:val="0"/>
          <w:marBottom w:val="0"/>
          <w:divBdr>
            <w:top w:val="none" w:sz="0" w:space="0" w:color="auto"/>
            <w:left w:val="none" w:sz="0" w:space="0" w:color="auto"/>
            <w:bottom w:val="none" w:sz="0" w:space="0" w:color="auto"/>
            <w:right w:val="none" w:sz="0" w:space="0" w:color="auto"/>
          </w:divBdr>
          <w:divsChild>
            <w:div w:id="49815128">
              <w:marLeft w:val="0"/>
              <w:marRight w:val="0"/>
              <w:marTop w:val="0"/>
              <w:marBottom w:val="0"/>
              <w:divBdr>
                <w:top w:val="none" w:sz="0" w:space="0" w:color="auto"/>
                <w:left w:val="none" w:sz="0" w:space="0" w:color="auto"/>
                <w:bottom w:val="none" w:sz="0" w:space="0" w:color="auto"/>
                <w:right w:val="none" w:sz="0" w:space="0" w:color="auto"/>
              </w:divBdr>
              <w:divsChild>
                <w:div w:id="786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6847">
      <w:bodyDiv w:val="1"/>
      <w:marLeft w:val="0"/>
      <w:marRight w:val="0"/>
      <w:marTop w:val="0"/>
      <w:marBottom w:val="0"/>
      <w:divBdr>
        <w:top w:val="none" w:sz="0" w:space="0" w:color="auto"/>
        <w:left w:val="none" w:sz="0" w:space="0" w:color="auto"/>
        <w:bottom w:val="none" w:sz="0" w:space="0" w:color="auto"/>
        <w:right w:val="none" w:sz="0" w:space="0" w:color="auto"/>
      </w:divBdr>
    </w:div>
    <w:div w:id="1277785535">
      <w:bodyDiv w:val="1"/>
      <w:marLeft w:val="0"/>
      <w:marRight w:val="0"/>
      <w:marTop w:val="0"/>
      <w:marBottom w:val="0"/>
      <w:divBdr>
        <w:top w:val="none" w:sz="0" w:space="0" w:color="auto"/>
        <w:left w:val="none" w:sz="0" w:space="0" w:color="auto"/>
        <w:bottom w:val="none" w:sz="0" w:space="0" w:color="auto"/>
        <w:right w:val="none" w:sz="0" w:space="0" w:color="auto"/>
      </w:divBdr>
      <w:divsChild>
        <w:div w:id="1661152946">
          <w:marLeft w:val="0"/>
          <w:marRight w:val="0"/>
          <w:marTop w:val="0"/>
          <w:marBottom w:val="0"/>
          <w:divBdr>
            <w:top w:val="none" w:sz="0" w:space="0" w:color="auto"/>
            <w:left w:val="none" w:sz="0" w:space="0" w:color="auto"/>
            <w:bottom w:val="none" w:sz="0" w:space="0" w:color="auto"/>
            <w:right w:val="none" w:sz="0" w:space="0" w:color="auto"/>
          </w:divBdr>
        </w:div>
        <w:div w:id="181090300">
          <w:marLeft w:val="0"/>
          <w:marRight w:val="0"/>
          <w:marTop w:val="0"/>
          <w:marBottom w:val="0"/>
          <w:divBdr>
            <w:top w:val="none" w:sz="0" w:space="0" w:color="auto"/>
            <w:left w:val="none" w:sz="0" w:space="0" w:color="auto"/>
            <w:bottom w:val="none" w:sz="0" w:space="0" w:color="auto"/>
            <w:right w:val="none" w:sz="0" w:space="0" w:color="auto"/>
          </w:divBdr>
          <w:divsChild>
            <w:div w:id="154882815">
              <w:marLeft w:val="0"/>
              <w:marRight w:val="0"/>
              <w:marTop w:val="0"/>
              <w:marBottom w:val="0"/>
              <w:divBdr>
                <w:top w:val="none" w:sz="0" w:space="0" w:color="auto"/>
                <w:left w:val="none" w:sz="0" w:space="0" w:color="auto"/>
                <w:bottom w:val="none" w:sz="0" w:space="0" w:color="auto"/>
                <w:right w:val="none" w:sz="0" w:space="0" w:color="auto"/>
              </w:divBdr>
              <w:divsChild>
                <w:div w:id="2010785578">
                  <w:marLeft w:val="0"/>
                  <w:marRight w:val="0"/>
                  <w:marTop w:val="0"/>
                  <w:marBottom w:val="0"/>
                  <w:divBdr>
                    <w:top w:val="none" w:sz="0" w:space="0" w:color="auto"/>
                    <w:left w:val="none" w:sz="0" w:space="0" w:color="auto"/>
                    <w:bottom w:val="none" w:sz="0" w:space="0" w:color="auto"/>
                    <w:right w:val="none" w:sz="0" w:space="0" w:color="auto"/>
                  </w:divBdr>
                </w:div>
                <w:div w:id="11079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8452">
      <w:bodyDiv w:val="1"/>
      <w:marLeft w:val="0"/>
      <w:marRight w:val="0"/>
      <w:marTop w:val="0"/>
      <w:marBottom w:val="0"/>
      <w:divBdr>
        <w:top w:val="none" w:sz="0" w:space="0" w:color="auto"/>
        <w:left w:val="none" w:sz="0" w:space="0" w:color="auto"/>
        <w:bottom w:val="none" w:sz="0" w:space="0" w:color="auto"/>
        <w:right w:val="none" w:sz="0" w:space="0" w:color="auto"/>
      </w:divBdr>
    </w:div>
    <w:div w:id="1515343629">
      <w:bodyDiv w:val="1"/>
      <w:marLeft w:val="0"/>
      <w:marRight w:val="0"/>
      <w:marTop w:val="0"/>
      <w:marBottom w:val="0"/>
      <w:divBdr>
        <w:top w:val="none" w:sz="0" w:space="0" w:color="auto"/>
        <w:left w:val="none" w:sz="0" w:space="0" w:color="auto"/>
        <w:bottom w:val="none" w:sz="0" w:space="0" w:color="auto"/>
        <w:right w:val="none" w:sz="0" w:space="0" w:color="auto"/>
      </w:divBdr>
    </w:div>
    <w:div w:id="1631476193">
      <w:bodyDiv w:val="1"/>
      <w:marLeft w:val="0"/>
      <w:marRight w:val="0"/>
      <w:marTop w:val="0"/>
      <w:marBottom w:val="0"/>
      <w:divBdr>
        <w:top w:val="none" w:sz="0" w:space="0" w:color="auto"/>
        <w:left w:val="none" w:sz="0" w:space="0" w:color="auto"/>
        <w:bottom w:val="none" w:sz="0" w:space="0" w:color="auto"/>
        <w:right w:val="none" w:sz="0" w:space="0" w:color="auto"/>
      </w:divBdr>
    </w:div>
    <w:div w:id="1691251373">
      <w:bodyDiv w:val="1"/>
      <w:marLeft w:val="0"/>
      <w:marRight w:val="0"/>
      <w:marTop w:val="0"/>
      <w:marBottom w:val="0"/>
      <w:divBdr>
        <w:top w:val="none" w:sz="0" w:space="0" w:color="auto"/>
        <w:left w:val="none" w:sz="0" w:space="0" w:color="auto"/>
        <w:bottom w:val="none" w:sz="0" w:space="0" w:color="auto"/>
        <w:right w:val="none" w:sz="0" w:space="0" w:color="auto"/>
      </w:divBdr>
    </w:div>
    <w:div w:id="1751610875">
      <w:bodyDiv w:val="1"/>
      <w:marLeft w:val="0"/>
      <w:marRight w:val="0"/>
      <w:marTop w:val="0"/>
      <w:marBottom w:val="0"/>
      <w:divBdr>
        <w:top w:val="none" w:sz="0" w:space="0" w:color="auto"/>
        <w:left w:val="none" w:sz="0" w:space="0" w:color="auto"/>
        <w:bottom w:val="none" w:sz="0" w:space="0" w:color="auto"/>
        <w:right w:val="none" w:sz="0" w:space="0" w:color="auto"/>
      </w:divBdr>
    </w:div>
    <w:div w:id="1798984425">
      <w:bodyDiv w:val="1"/>
      <w:marLeft w:val="0"/>
      <w:marRight w:val="0"/>
      <w:marTop w:val="0"/>
      <w:marBottom w:val="0"/>
      <w:divBdr>
        <w:top w:val="none" w:sz="0" w:space="0" w:color="auto"/>
        <w:left w:val="none" w:sz="0" w:space="0" w:color="auto"/>
        <w:bottom w:val="none" w:sz="0" w:space="0" w:color="auto"/>
        <w:right w:val="none" w:sz="0" w:space="0" w:color="auto"/>
      </w:divBdr>
    </w:div>
    <w:div w:id="1807889298">
      <w:bodyDiv w:val="1"/>
      <w:marLeft w:val="0"/>
      <w:marRight w:val="0"/>
      <w:marTop w:val="0"/>
      <w:marBottom w:val="0"/>
      <w:divBdr>
        <w:top w:val="none" w:sz="0" w:space="0" w:color="auto"/>
        <w:left w:val="none" w:sz="0" w:space="0" w:color="auto"/>
        <w:bottom w:val="none" w:sz="0" w:space="0" w:color="auto"/>
        <w:right w:val="none" w:sz="0" w:space="0" w:color="auto"/>
      </w:divBdr>
    </w:div>
    <w:div w:id="20682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574</Words>
  <Characters>3275</Characters>
  <Application>Microsoft Office Word</Application>
  <DocSecurity>0</DocSecurity>
  <Lines>27</Lines>
  <Paragraphs>7</Paragraphs>
  <ScaleCrop>false</ScaleCrop>
  <Company>UralSOFT</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Муаед</dc:creator>
  <cp:lastModifiedBy>Муаед</cp:lastModifiedBy>
  <cp:revision>6</cp:revision>
  <dcterms:created xsi:type="dcterms:W3CDTF">2020-04-07T22:40:00Z</dcterms:created>
  <dcterms:modified xsi:type="dcterms:W3CDTF">2020-04-08T06:48:00Z</dcterms:modified>
</cp:coreProperties>
</file>